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830D16" w14:textId="6F3518DE" w:rsidR="005E77B6" w:rsidRDefault="002D440D" w:rsidP="00932EBA">
      <w:pPr>
        <w:spacing w:line="240" w:lineRule="auto"/>
        <w:rPr>
          <w:b/>
          <w:bCs/>
          <w:color w:val="0095D5" w:themeColor="accent1"/>
          <w:sz w:val="28"/>
          <w:szCs w:val="28"/>
          <w:lang w:val="en-US"/>
        </w:rPr>
      </w:pPr>
      <w:r>
        <w:rPr>
          <w:b/>
          <w:bCs/>
          <w:noProof/>
          <w:color w:val="0095D5" w:themeColor="accent1"/>
          <w:sz w:val="28"/>
          <w:szCs w:val="28"/>
          <w:lang w:val="en-US"/>
        </w:rPr>
        <w:drawing>
          <wp:inline distT="0" distB="0" distL="0" distR="0" wp14:anchorId="6307E65F" wp14:editId="7F651B2C">
            <wp:extent cx="4999990" cy="3571875"/>
            <wp:effectExtent l="0" t="0" r="3810" b="0"/>
            <wp:docPr id="8217135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713533" name="Picture 821713533"/>
                    <pic:cNvPicPr/>
                  </pic:nvPicPr>
                  <pic:blipFill rotWithShape="1">
                    <a:blip r:embed="rId11"/>
                    <a:srcRect t="18982" b="30172"/>
                    <a:stretch>
                      <a:fillRect/>
                    </a:stretch>
                  </pic:blipFill>
                  <pic:spPr bwMode="auto">
                    <a:xfrm>
                      <a:off x="0" y="0"/>
                      <a:ext cx="4999990" cy="3571875"/>
                    </a:xfrm>
                    <a:prstGeom prst="rect">
                      <a:avLst/>
                    </a:prstGeom>
                    <a:ln>
                      <a:noFill/>
                    </a:ln>
                    <a:extLst>
                      <a:ext uri="{53640926-AAD7-44D8-BBD7-CCE9431645EC}">
                        <a14:shadowObscured xmlns:a14="http://schemas.microsoft.com/office/drawing/2010/main"/>
                      </a:ext>
                    </a:extLst>
                  </pic:spPr>
                </pic:pic>
              </a:graphicData>
            </a:graphic>
          </wp:inline>
        </w:drawing>
      </w:r>
    </w:p>
    <w:p w14:paraId="534B2EF2" w14:textId="77777777" w:rsidR="00DD33A3" w:rsidRDefault="00DD33A3" w:rsidP="00932EBA">
      <w:pPr>
        <w:spacing w:line="240" w:lineRule="auto"/>
        <w:rPr>
          <w:b/>
          <w:bCs/>
          <w:color w:val="0095D5" w:themeColor="accent1"/>
          <w:sz w:val="28"/>
          <w:szCs w:val="28"/>
          <w:lang w:val="en-US"/>
        </w:rPr>
      </w:pPr>
    </w:p>
    <w:p w14:paraId="57C5D97E" w14:textId="77777777" w:rsidR="00082464" w:rsidRPr="00082464" w:rsidRDefault="00082464" w:rsidP="00082464">
      <w:pPr>
        <w:spacing w:line="240" w:lineRule="auto"/>
        <w:rPr>
          <w:b/>
          <w:bCs/>
          <w:color w:val="0095D5" w:themeColor="accent1"/>
          <w:sz w:val="28"/>
          <w:szCs w:val="28"/>
          <w:lang w:val="fr-FR"/>
        </w:rPr>
      </w:pPr>
      <w:r w:rsidRPr="00082464">
        <w:rPr>
          <w:b/>
          <w:bCs/>
          <w:color w:val="0095D5" w:themeColor="accent1"/>
          <w:sz w:val="28"/>
          <w:szCs w:val="28"/>
          <w:lang w:val="fr-FR"/>
        </w:rPr>
        <w:t xml:space="preserve">Conçu pour le </w:t>
      </w:r>
      <w:proofErr w:type="spellStart"/>
      <w:r w:rsidRPr="00082464">
        <w:rPr>
          <w:b/>
          <w:bCs/>
          <w:color w:val="0095D5" w:themeColor="accent1"/>
          <w:sz w:val="28"/>
          <w:szCs w:val="28"/>
          <w:lang w:val="fr-FR"/>
        </w:rPr>
        <w:t>heavy</w:t>
      </w:r>
      <w:proofErr w:type="spellEnd"/>
      <w:r w:rsidRPr="00082464">
        <w:rPr>
          <w:b/>
          <w:bCs/>
          <w:color w:val="0095D5" w:themeColor="accent1"/>
          <w:sz w:val="28"/>
          <w:szCs w:val="28"/>
          <w:lang w:val="fr-FR"/>
        </w:rPr>
        <w:t xml:space="preserve"> : comment </w:t>
      </w:r>
      <w:proofErr w:type="spellStart"/>
      <w:r w:rsidRPr="00082464">
        <w:rPr>
          <w:b/>
          <w:bCs/>
          <w:color w:val="0095D5" w:themeColor="accent1"/>
          <w:sz w:val="28"/>
          <w:szCs w:val="28"/>
          <w:lang w:val="fr-FR"/>
        </w:rPr>
        <w:t>Three</w:t>
      </w:r>
      <w:proofErr w:type="spellEnd"/>
      <w:r w:rsidRPr="00082464">
        <w:rPr>
          <w:b/>
          <w:bCs/>
          <w:color w:val="0095D5" w:themeColor="accent1"/>
          <w:sz w:val="28"/>
          <w:szCs w:val="28"/>
          <w:lang w:val="fr-FR"/>
        </w:rPr>
        <w:t xml:space="preserve"> Days Grace alimente sa tournée mondiale avec Sennheiser EW-DX</w:t>
      </w:r>
    </w:p>
    <w:p w14:paraId="79388092" w14:textId="213A4936" w:rsidR="00A803E8" w:rsidRPr="00082464" w:rsidRDefault="00A803E8" w:rsidP="00A803E8">
      <w:pPr>
        <w:spacing w:line="240" w:lineRule="auto"/>
        <w:rPr>
          <w:b/>
          <w:color w:val="0095D5" w:themeColor="accent1"/>
          <w:sz w:val="28"/>
          <w:szCs w:val="28"/>
          <w:lang w:val="fr-FR"/>
        </w:rPr>
      </w:pPr>
    </w:p>
    <w:p w14:paraId="228CFB25" w14:textId="323B8A87" w:rsidR="00EA3BC4" w:rsidRPr="00EA3BC4" w:rsidRDefault="00EA3BC4" w:rsidP="00EA3BC4">
      <w:pPr>
        <w:spacing w:line="240" w:lineRule="auto"/>
        <w:rPr>
          <w:b/>
          <w:bCs/>
          <w:i/>
          <w:iCs/>
          <w:sz w:val="20"/>
          <w:szCs w:val="20"/>
          <w:lang w:val="fr-FR"/>
        </w:rPr>
      </w:pPr>
      <w:r w:rsidRPr="00EA3BC4">
        <w:rPr>
          <w:b/>
          <w:bCs/>
          <w:i/>
          <w:iCs/>
          <w:sz w:val="20"/>
          <w:szCs w:val="20"/>
          <w:lang w:val="fr-FR"/>
        </w:rPr>
        <w:t>La précision numérique et une coordination RF irréprochable permettent à l’une des équipes les plus actives du rock d’éliminer les contraintes techniques et de se concentrer sur la performance</w:t>
      </w:r>
    </w:p>
    <w:p w14:paraId="7A36C38B" w14:textId="158B72DE" w:rsidR="00A228D9" w:rsidRPr="00EA3BC4" w:rsidRDefault="00A228D9" w:rsidP="00EA3BC4">
      <w:pPr>
        <w:spacing w:line="240" w:lineRule="auto"/>
        <w:rPr>
          <w:b/>
          <w:i/>
          <w:szCs w:val="18"/>
          <w:lang w:val="fr-FR"/>
        </w:rPr>
      </w:pPr>
    </w:p>
    <w:p w14:paraId="568FDE70" w14:textId="2A47A86D" w:rsidR="00A61F8A" w:rsidRPr="00A61F8A" w:rsidRDefault="007E1CFD" w:rsidP="00A61F8A">
      <w:pPr>
        <w:rPr>
          <w:b/>
          <w:bCs/>
          <w:i/>
          <w:sz w:val="20"/>
          <w:szCs w:val="20"/>
          <w:lang w:val="fr-FR"/>
        </w:rPr>
      </w:pPr>
      <w:r w:rsidRPr="00A61F8A">
        <w:rPr>
          <w:b/>
          <w:bCs/>
          <w:i/>
          <w:sz w:val="20"/>
          <w:szCs w:val="20"/>
          <w:lang w:val="fr-FR"/>
        </w:rPr>
        <w:t>C</w:t>
      </w:r>
      <w:r w:rsidR="00A61F8A" w:rsidRPr="00A61F8A">
        <w:rPr>
          <w:b/>
          <w:bCs/>
          <w:i/>
          <w:sz w:val="20"/>
          <w:szCs w:val="20"/>
          <w:lang w:val="fr-FR"/>
        </w:rPr>
        <w:t xml:space="preserve">HATHAM, Ontario, 19 mai 2026 – Pour un groupe de rock à haute intensité comme </w:t>
      </w:r>
      <w:proofErr w:type="spellStart"/>
      <w:r w:rsidR="00A61F8A" w:rsidRPr="00A61F8A">
        <w:rPr>
          <w:b/>
          <w:bCs/>
          <w:i/>
          <w:sz w:val="20"/>
          <w:szCs w:val="20"/>
          <w:lang w:val="fr-FR"/>
        </w:rPr>
        <w:t>Three</w:t>
      </w:r>
      <w:proofErr w:type="spellEnd"/>
      <w:r w:rsidR="00A61F8A" w:rsidRPr="00A61F8A">
        <w:rPr>
          <w:b/>
          <w:bCs/>
          <w:i/>
          <w:sz w:val="20"/>
          <w:szCs w:val="20"/>
          <w:lang w:val="fr-FR"/>
        </w:rPr>
        <w:t xml:space="preserve"> Days Grace, la scène est un environnement exigeant où l’échec technique n’est tout simplement pas une option. Alors que le groupe se préparait pour son nouveau cycle d’album et son passage à une formation à cinq musiciens, le besoin d’une infrastructure sans fil fiable et </w:t>
      </w:r>
      <w:proofErr w:type="spellStart"/>
      <w:r w:rsidR="00A61F8A" w:rsidRPr="00A61F8A">
        <w:rPr>
          <w:b/>
          <w:bCs/>
          <w:i/>
          <w:sz w:val="20"/>
          <w:szCs w:val="20"/>
          <w:lang w:val="fr-FR"/>
        </w:rPr>
        <w:t>haute fidélité</w:t>
      </w:r>
      <w:proofErr w:type="spellEnd"/>
      <w:r w:rsidR="00A61F8A" w:rsidRPr="00A61F8A">
        <w:rPr>
          <w:b/>
          <w:bCs/>
          <w:i/>
          <w:sz w:val="20"/>
          <w:szCs w:val="20"/>
          <w:lang w:val="fr-FR"/>
        </w:rPr>
        <w:t xml:space="preserve"> est devenu primordial.</w:t>
      </w:r>
    </w:p>
    <w:p w14:paraId="5D820893" w14:textId="68556380" w:rsidR="00C24AFD" w:rsidRPr="00A61F8A" w:rsidRDefault="00C24AFD" w:rsidP="00C24AFD">
      <w:pPr>
        <w:rPr>
          <w:b/>
          <w:bCs/>
          <w:sz w:val="20"/>
          <w:szCs w:val="20"/>
          <w:lang w:val="fr-FR"/>
        </w:rPr>
      </w:pPr>
    </w:p>
    <w:p w14:paraId="46EB994A" w14:textId="77777777" w:rsidR="00C05A12" w:rsidRPr="00C05A12" w:rsidRDefault="00C05A12" w:rsidP="00C05A12">
      <w:pPr>
        <w:rPr>
          <w:sz w:val="20"/>
          <w:szCs w:val="20"/>
          <w:lang w:val="fr-FR"/>
        </w:rPr>
      </w:pPr>
      <w:r w:rsidRPr="00C05A12">
        <w:rPr>
          <w:sz w:val="20"/>
          <w:szCs w:val="20"/>
          <w:lang w:val="fr-FR"/>
        </w:rPr>
        <w:t>À la tête de cet aspect technique, Jeramy «</w:t>
      </w:r>
      <w:r w:rsidRPr="00C05A12">
        <w:rPr>
          <w:rFonts w:ascii="Arial" w:hAnsi="Arial" w:cs="Arial"/>
          <w:sz w:val="20"/>
          <w:szCs w:val="20"/>
          <w:lang w:val="fr-FR"/>
        </w:rPr>
        <w:t> </w:t>
      </w:r>
      <w:proofErr w:type="spellStart"/>
      <w:r w:rsidRPr="00C05A12">
        <w:rPr>
          <w:sz w:val="20"/>
          <w:szCs w:val="20"/>
          <w:lang w:val="fr-FR"/>
        </w:rPr>
        <w:t>HooGie</w:t>
      </w:r>
      <w:proofErr w:type="spellEnd"/>
      <w:r w:rsidRPr="00C05A12">
        <w:rPr>
          <w:rFonts w:ascii="Arial" w:hAnsi="Arial" w:cs="Arial"/>
          <w:sz w:val="20"/>
          <w:szCs w:val="20"/>
          <w:lang w:val="fr-FR"/>
        </w:rPr>
        <w:t> </w:t>
      </w:r>
      <w:r w:rsidRPr="00C05A12">
        <w:rPr>
          <w:rFonts w:ascii="Sennheiser Office" w:hAnsi="Sennheiser Office" w:cs="Sennheiser Office"/>
          <w:sz w:val="20"/>
          <w:szCs w:val="20"/>
          <w:lang w:val="fr-FR"/>
        </w:rPr>
        <w:t>»</w:t>
      </w:r>
      <w:r w:rsidRPr="00C05A12">
        <w:rPr>
          <w:sz w:val="20"/>
          <w:szCs w:val="20"/>
          <w:lang w:val="fr-FR"/>
        </w:rPr>
        <w:t xml:space="preserve"> Donais, v</w:t>
      </w:r>
      <w:r w:rsidRPr="00C05A12">
        <w:rPr>
          <w:rFonts w:ascii="Sennheiser Office" w:hAnsi="Sennheiser Office" w:cs="Sennheiser Office"/>
          <w:sz w:val="20"/>
          <w:szCs w:val="20"/>
          <w:lang w:val="fr-FR"/>
        </w:rPr>
        <w:t>é</w:t>
      </w:r>
      <w:r w:rsidRPr="00C05A12">
        <w:rPr>
          <w:sz w:val="20"/>
          <w:szCs w:val="20"/>
          <w:lang w:val="fr-FR"/>
        </w:rPr>
        <w:t>t</w:t>
      </w:r>
      <w:r w:rsidRPr="00C05A12">
        <w:rPr>
          <w:rFonts w:ascii="Sennheiser Office" w:hAnsi="Sennheiser Office" w:cs="Sennheiser Office"/>
          <w:sz w:val="20"/>
          <w:szCs w:val="20"/>
          <w:lang w:val="fr-FR"/>
        </w:rPr>
        <w:t>é</w:t>
      </w:r>
      <w:r w:rsidRPr="00C05A12">
        <w:rPr>
          <w:sz w:val="20"/>
          <w:szCs w:val="20"/>
          <w:lang w:val="fr-FR"/>
        </w:rPr>
        <w:t>ran du monde des tourn</w:t>
      </w:r>
      <w:r w:rsidRPr="00C05A12">
        <w:rPr>
          <w:rFonts w:ascii="Sennheiser Office" w:hAnsi="Sennheiser Office" w:cs="Sennheiser Office"/>
          <w:sz w:val="20"/>
          <w:szCs w:val="20"/>
          <w:lang w:val="fr-FR"/>
        </w:rPr>
        <w:t>é</w:t>
      </w:r>
      <w:r w:rsidRPr="00C05A12">
        <w:rPr>
          <w:sz w:val="20"/>
          <w:szCs w:val="20"/>
          <w:lang w:val="fr-FR"/>
        </w:rPr>
        <w:t>es avec pr</w:t>
      </w:r>
      <w:r w:rsidRPr="00C05A12">
        <w:rPr>
          <w:rFonts w:ascii="Sennheiser Office" w:hAnsi="Sennheiser Office" w:cs="Sennheiser Office"/>
          <w:sz w:val="20"/>
          <w:szCs w:val="20"/>
          <w:lang w:val="fr-FR"/>
        </w:rPr>
        <w:t>è</w:t>
      </w:r>
      <w:r w:rsidRPr="00C05A12">
        <w:rPr>
          <w:sz w:val="20"/>
          <w:szCs w:val="20"/>
          <w:lang w:val="fr-FR"/>
        </w:rPr>
        <w:t>s de trente ans d</w:t>
      </w:r>
      <w:r w:rsidRPr="00C05A12">
        <w:rPr>
          <w:rFonts w:ascii="Sennheiser Office" w:hAnsi="Sennheiser Office" w:cs="Sennheiser Office"/>
          <w:sz w:val="20"/>
          <w:szCs w:val="20"/>
          <w:lang w:val="fr-FR"/>
        </w:rPr>
        <w:t>’</w:t>
      </w:r>
      <w:r w:rsidRPr="00C05A12">
        <w:rPr>
          <w:sz w:val="20"/>
          <w:szCs w:val="20"/>
          <w:lang w:val="fr-FR"/>
        </w:rPr>
        <w:t>exp</w:t>
      </w:r>
      <w:r w:rsidRPr="00C05A12">
        <w:rPr>
          <w:rFonts w:ascii="Sennheiser Office" w:hAnsi="Sennheiser Office" w:cs="Sennheiser Office"/>
          <w:sz w:val="20"/>
          <w:szCs w:val="20"/>
          <w:lang w:val="fr-FR"/>
        </w:rPr>
        <w:t>é</w:t>
      </w:r>
      <w:r w:rsidRPr="00C05A12">
        <w:rPr>
          <w:sz w:val="20"/>
          <w:szCs w:val="20"/>
          <w:lang w:val="fr-FR"/>
        </w:rPr>
        <w:t>rience. Apr</w:t>
      </w:r>
      <w:r w:rsidRPr="00C05A12">
        <w:rPr>
          <w:rFonts w:ascii="Sennheiser Office" w:hAnsi="Sennheiser Office" w:cs="Sennheiser Office"/>
          <w:sz w:val="20"/>
          <w:szCs w:val="20"/>
          <w:lang w:val="fr-FR"/>
        </w:rPr>
        <w:t>è</w:t>
      </w:r>
      <w:r w:rsidRPr="00C05A12">
        <w:rPr>
          <w:sz w:val="20"/>
          <w:szCs w:val="20"/>
          <w:lang w:val="fr-FR"/>
        </w:rPr>
        <w:t>s avoir travaill</w:t>
      </w:r>
      <w:r w:rsidRPr="00C05A12">
        <w:rPr>
          <w:rFonts w:ascii="Sennheiser Office" w:hAnsi="Sennheiser Office" w:cs="Sennheiser Office"/>
          <w:sz w:val="20"/>
          <w:szCs w:val="20"/>
          <w:lang w:val="fr-FR"/>
        </w:rPr>
        <w:t>é</w:t>
      </w:r>
      <w:r w:rsidRPr="00C05A12">
        <w:rPr>
          <w:sz w:val="20"/>
          <w:szCs w:val="20"/>
          <w:lang w:val="fr-FR"/>
        </w:rPr>
        <w:t xml:space="preserve"> sur les </w:t>
      </w:r>
      <w:proofErr w:type="spellStart"/>
      <w:r w:rsidRPr="00C05A12">
        <w:rPr>
          <w:sz w:val="20"/>
          <w:szCs w:val="20"/>
          <w:lang w:val="fr-FR"/>
        </w:rPr>
        <w:t>rigs</w:t>
      </w:r>
      <w:proofErr w:type="spellEnd"/>
      <w:r w:rsidRPr="00C05A12">
        <w:rPr>
          <w:sz w:val="20"/>
          <w:szCs w:val="20"/>
          <w:lang w:val="fr-FR"/>
        </w:rPr>
        <w:t xml:space="preserve"> de g</w:t>
      </w:r>
      <w:r w:rsidRPr="00C05A12">
        <w:rPr>
          <w:rFonts w:ascii="Sennheiser Office" w:hAnsi="Sennheiser Office" w:cs="Sennheiser Office"/>
          <w:sz w:val="20"/>
          <w:szCs w:val="20"/>
          <w:lang w:val="fr-FR"/>
        </w:rPr>
        <w:t>é</w:t>
      </w:r>
      <w:r w:rsidRPr="00C05A12">
        <w:rPr>
          <w:sz w:val="20"/>
          <w:szCs w:val="20"/>
          <w:lang w:val="fr-FR"/>
        </w:rPr>
        <w:t xml:space="preserve">ants comme </w:t>
      </w:r>
      <w:proofErr w:type="spellStart"/>
      <w:r w:rsidRPr="00C05A12">
        <w:rPr>
          <w:sz w:val="20"/>
          <w:szCs w:val="20"/>
          <w:lang w:val="fr-FR"/>
        </w:rPr>
        <w:t>Shinedown</w:t>
      </w:r>
      <w:proofErr w:type="spellEnd"/>
      <w:r w:rsidRPr="00C05A12">
        <w:rPr>
          <w:sz w:val="20"/>
          <w:szCs w:val="20"/>
          <w:lang w:val="fr-FR"/>
        </w:rPr>
        <w:t xml:space="preserve"> et Five Finger Death Punch, </w:t>
      </w:r>
      <w:proofErr w:type="spellStart"/>
      <w:r w:rsidRPr="00C05A12">
        <w:rPr>
          <w:sz w:val="20"/>
          <w:szCs w:val="20"/>
          <w:lang w:val="fr-FR"/>
        </w:rPr>
        <w:t>HooGie</w:t>
      </w:r>
      <w:proofErr w:type="spellEnd"/>
      <w:r w:rsidRPr="00C05A12">
        <w:rPr>
          <w:sz w:val="20"/>
          <w:szCs w:val="20"/>
          <w:lang w:val="fr-FR"/>
        </w:rPr>
        <w:t xml:space="preserve"> sait qu</w:t>
      </w:r>
      <w:r w:rsidRPr="00C05A12">
        <w:rPr>
          <w:rFonts w:ascii="Sennheiser Office" w:hAnsi="Sennheiser Office" w:cs="Sennheiser Office"/>
          <w:sz w:val="20"/>
          <w:szCs w:val="20"/>
          <w:lang w:val="fr-FR"/>
        </w:rPr>
        <w:t>’</w:t>
      </w:r>
      <w:r w:rsidRPr="00C05A12">
        <w:rPr>
          <w:sz w:val="20"/>
          <w:szCs w:val="20"/>
          <w:lang w:val="fr-FR"/>
        </w:rPr>
        <w:t xml:space="preserve">en plein concert, le meilleur </w:t>
      </w:r>
      <w:r w:rsidRPr="00C05A12">
        <w:rPr>
          <w:rFonts w:ascii="Sennheiser Office" w:hAnsi="Sennheiser Office" w:cs="Sennheiser Office"/>
          <w:sz w:val="20"/>
          <w:szCs w:val="20"/>
          <w:lang w:val="fr-FR"/>
        </w:rPr>
        <w:t>é</w:t>
      </w:r>
      <w:r w:rsidRPr="00C05A12">
        <w:rPr>
          <w:sz w:val="20"/>
          <w:szCs w:val="20"/>
          <w:lang w:val="fr-FR"/>
        </w:rPr>
        <w:t>quipement est celui qui sait se faire oublier.</w:t>
      </w:r>
    </w:p>
    <w:p w14:paraId="5764851F" w14:textId="77777777" w:rsidR="00C05A12" w:rsidRDefault="00C05A12" w:rsidP="00C05A12">
      <w:pPr>
        <w:rPr>
          <w:rFonts w:ascii="Sennheiser Office" w:hAnsi="Sennheiser Office" w:cs="Sennheiser Office"/>
          <w:sz w:val="20"/>
          <w:szCs w:val="20"/>
          <w:lang w:val="fr-FR"/>
        </w:rPr>
      </w:pPr>
      <w:r w:rsidRPr="00C05A12">
        <w:rPr>
          <w:sz w:val="20"/>
          <w:szCs w:val="20"/>
          <w:lang w:val="fr-FR"/>
        </w:rPr>
        <w:lastRenderedPageBreak/>
        <w:t>«</w:t>
      </w:r>
      <w:r w:rsidRPr="00C05A12">
        <w:rPr>
          <w:rFonts w:ascii="Arial" w:hAnsi="Arial" w:cs="Arial"/>
          <w:sz w:val="20"/>
          <w:szCs w:val="20"/>
          <w:lang w:val="fr-FR"/>
        </w:rPr>
        <w:t> </w:t>
      </w:r>
      <w:r w:rsidRPr="00C05A12">
        <w:rPr>
          <w:sz w:val="20"/>
          <w:szCs w:val="20"/>
          <w:lang w:val="fr-FR"/>
        </w:rPr>
        <w:t>Tout repose sur un travail minutieux sur le long terme</w:t>
      </w:r>
      <w:r w:rsidRPr="00C05A12">
        <w:rPr>
          <w:rFonts w:ascii="Arial" w:hAnsi="Arial" w:cs="Arial"/>
          <w:sz w:val="20"/>
          <w:szCs w:val="20"/>
          <w:lang w:val="fr-FR"/>
        </w:rPr>
        <w:t> </w:t>
      </w:r>
      <w:r w:rsidRPr="00C05A12">
        <w:rPr>
          <w:rFonts w:ascii="Sennheiser Office" w:hAnsi="Sennheiser Office" w:cs="Sennheiser Office"/>
          <w:sz w:val="20"/>
          <w:szCs w:val="20"/>
          <w:lang w:val="fr-FR"/>
        </w:rPr>
        <w:t>»</w:t>
      </w:r>
      <w:r w:rsidRPr="00C05A12">
        <w:rPr>
          <w:sz w:val="20"/>
          <w:szCs w:val="20"/>
          <w:lang w:val="fr-FR"/>
        </w:rPr>
        <w:t xml:space="preserve">, explique </w:t>
      </w:r>
      <w:proofErr w:type="spellStart"/>
      <w:r w:rsidRPr="00C05A12">
        <w:rPr>
          <w:sz w:val="20"/>
          <w:szCs w:val="20"/>
          <w:lang w:val="fr-FR"/>
        </w:rPr>
        <w:t>HooGie</w:t>
      </w:r>
      <w:proofErr w:type="spellEnd"/>
      <w:r w:rsidRPr="00C05A12">
        <w:rPr>
          <w:sz w:val="20"/>
          <w:szCs w:val="20"/>
          <w:lang w:val="fr-FR"/>
        </w:rPr>
        <w:t xml:space="preserve">. </w:t>
      </w:r>
      <w:r w:rsidRPr="00C05A12">
        <w:rPr>
          <w:rFonts w:ascii="Sennheiser Office" w:hAnsi="Sennheiser Office" w:cs="Sennheiser Office"/>
          <w:sz w:val="20"/>
          <w:szCs w:val="20"/>
          <w:lang w:val="fr-FR"/>
        </w:rPr>
        <w:t>«</w:t>
      </w:r>
      <w:r w:rsidRPr="00C05A12">
        <w:rPr>
          <w:rFonts w:ascii="Arial" w:hAnsi="Arial" w:cs="Arial"/>
          <w:sz w:val="20"/>
          <w:szCs w:val="20"/>
          <w:lang w:val="fr-FR"/>
        </w:rPr>
        <w:t> </w:t>
      </w:r>
      <w:r w:rsidRPr="00C05A12">
        <w:rPr>
          <w:sz w:val="20"/>
          <w:szCs w:val="20"/>
          <w:lang w:val="fr-FR"/>
        </w:rPr>
        <w:t xml:space="preserve">Avec </w:t>
      </w:r>
      <w:proofErr w:type="spellStart"/>
      <w:r w:rsidRPr="00C05A12">
        <w:rPr>
          <w:sz w:val="20"/>
          <w:szCs w:val="20"/>
          <w:lang w:val="fr-FR"/>
        </w:rPr>
        <w:t>Three</w:t>
      </w:r>
      <w:proofErr w:type="spellEnd"/>
      <w:r w:rsidRPr="00C05A12">
        <w:rPr>
          <w:sz w:val="20"/>
          <w:szCs w:val="20"/>
          <w:lang w:val="fr-FR"/>
        </w:rPr>
        <w:t xml:space="preserve"> Days Grace, je connais le guitariste Barry Stock depuis 20 ans. Il m</w:t>
      </w:r>
      <w:r w:rsidRPr="00C05A12">
        <w:rPr>
          <w:rFonts w:ascii="Sennheiser Office" w:hAnsi="Sennheiser Office" w:cs="Sennheiser Office"/>
          <w:sz w:val="20"/>
          <w:szCs w:val="20"/>
          <w:lang w:val="fr-FR"/>
        </w:rPr>
        <w:t>’</w:t>
      </w:r>
      <w:r w:rsidRPr="00C05A12">
        <w:rPr>
          <w:sz w:val="20"/>
          <w:szCs w:val="20"/>
          <w:lang w:val="fr-FR"/>
        </w:rPr>
        <w:t>a demand</w:t>
      </w:r>
      <w:r w:rsidRPr="00C05A12">
        <w:rPr>
          <w:rFonts w:ascii="Sennheiser Office" w:hAnsi="Sennheiser Office" w:cs="Sennheiser Office"/>
          <w:sz w:val="20"/>
          <w:szCs w:val="20"/>
          <w:lang w:val="fr-FR"/>
        </w:rPr>
        <w:t>é</w:t>
      </w:r>
      <w:r w:rsidRPr="00C05A12">
        <w:rPr>
          <w:sz w:val="20"/>
          <w:szCs w:val="20"/>
          <w:lang w:val="fr-FR"/>
        </w:rPr>
        <w:t xml:space="preserve"> de rejoindre son </w:t>
      </w:r>
      <w:r w:rsidRPr="00C05A12">
        <w:rPr>
          <w:rFonts w:ascii="Sennheiser Office" w:hAnsi="Sennheiser Office" w:cs="Sennheiser Office"/>
          <w:sz w:val="20"/>
          <w:szCs w:val="20"/>
          <w:lang w:val="fr-FR"/>
        </w:rPr>
        <w:t>é</w:t>
      </w:r>
      <w:r w:rsidRPr="00C05A12">
        <w:rPr>
          <w:sz w:val="20"/>
          <w:szCs w:val="20"/>
          <w:lang w:val="fr-FR"/>
        </w:rPr>
        <w:t>quipe pour la qualit</w:t>
      </w:r>
      <w:r w:rsidRPr="00C05A12">
        <w:rPr>
          <w:rFonts w:ascii="Sennheiser Office" w:hAnsi="Sennheiser Office" w:cs="Sennheiser Office"/>
          <w:sz w:val="20"/>
          <w:szCs w:val="20"/>
          <w:lang w:val="fr-FR"/>
        </w:rPr>
        <w:t>é</w:t>
      </w:r>
      <w:r w:rsidRPr="00C05A12">
        <w:rPr>
          <w:sz w:val="20"/>
          <w:szCs w:val="20"/>
          <w:lang w:val="fr-FR"/>
        </w:rPr>
        <w:t xml:space="preserve"> de mon travail et mon calme. Deux ans plus tard, nous sommes l</w:t>
      </w:r>
      <w:r w:rsidRPr="00C05A12">
        <w:rPr>
          <w:rFonts w:ascii="Sennheiser Office" w:hAnsi="Sennheiser Office" w:cs="Sennheiser Office"/>
          <w:sz w:val="20"/>
          <w:szCs w:val="20"/>
          <w:lang w:val="fr-FR"/>
        </w:rPr>
        <w:t>à</w:t>
      </w:r>
      <w:r w:rsidRPr="00C05A12">
        <w:rPr>
          <w:sz w:val="20"/>
          <w:szCs w:val="20"/>
          <w:lang w:val="fr-FR"/>
        </w:rPr>
        <w:t xml:space="preserve"> </w:t>
      </w:r>
      <w:r w:rsidRPr="00C05A12">
        <w:rPr>
          <w:rFonts w:ascii="Sennheiser Office" w:hAnsi="Sennheiser Office" w:cs="Sennheiser Office"/>
          <w:sz w:val="20"/>
          <w:szCs w:val="20"/>
          <w:lang w:val="fr-FR"/>
        </w:rPr>
        <w:t>à</w:t>
      </w:r>
      <w:r w:rsidRPr="00C05A12">
        <w:rPr>
          <w:sz w:val="20"/>
          <w:szCs w:val="20"/>
          <w:lang w:val="fr-FR"/>
        </w:rPr>
        <w:t xml:space="preserve"> g</w:t>
      </w:r>
      <w:r w:rsidRPr="00C05A12">
        <w:rPr>
          <w:rFonts w:ascii="Sennheiser Office" w:hAnsi="Sennheiser Office" w:cs="Sennheiser Office"/>
          <w:sz w:val="20"/>
          <w:szCs w:val="20"/>
          <w:lang w:val="fr-FR"/>
        </w:rPr>
        <w:t>é</w:t>
      </w:r>
      <w:r w:rsidRPr="00C05A12">
        <w:rPr>
          <w:sz w:val="20"/>
          <w:szCs w:val="20"/>
          <w:lang w:val="fr-FR"/>
        </w:rPr>
        <w:t xml:space="preserve">rer le </w:t>
      </w:r>
      <w:proofErr w:type="spellStart"/>
      <w:r w:rsidRPr="00C05A12">
        <w:rPr>
          <w:sz w:val="20"/>
          <w:szCs w:val="20"/>
          <w:lang w:val="fr-FR"/>
        </w:rPr>
        <w:t>rig</w:t>
      </w:r>
      <w:proofErr w:type="spellEnd"/>
      <w:r w:rsidRPr="00C05A12">
        <w:rPr>
          <w:sz w:val="20"/>
          <w:szCs w:val="20"/>
          <w:lang w:val="fr-FR"/>
        </w:rPr>
        <w:t xml:space="preserve"> ensemble.</w:t>
      </w:r>
      <w:r w:rsidRPr="00C05A12">
        <w:rPr>
          <w:rFonts w:ascii="Arial" w:hAnsi="Arial" w:cs="Arial"/>
          <w:sz w:val="20"/>
          <w:szCs w:val="20"/>
          <w:lang w:val="fr-FR"/>
        </w:rPr>
        <w:t> </w:t>
      </w:r>
      <w:r w:rsidRPr="00C05A12">
        <w:rPr>
          <w:rFonts w:ascii="Sennheiser Office" w:hAnsi="Sennheiser Office" w:cs="Sennheiser Office"/>
          <w:sz w:val="20"/>
          <w:szCs w:val="20"/>
          <w:lang w:val="fr-FR"/>
        </w:rPr>
        <w:t>»</w:t>
      </w:r>
    </w:p>
    <w:p w14:paraId="11D45A40" w14:textId="77777777" w:rsidR="009751E7" w:rsidRPr="00C05A12" w:rsidRDefault="009751E7" w:rsidP="00C05A12">
      <w:pPr>
        <w:rPr>
          <w:sz w:val="20"/>
          <w:szCs w:val="20"/>
          <w:lang w:val="fr-FR"/>
        </w:rPr>
      </w:pPr>
    </w:p>
    <w:p w14:paraId="4653DCEA" w14:textId="77777777" w:rsidR="00C05A12" w:rsidRDefault="00C05A12" w:rsidP="00C05A12">
      <w:pPr>
        <w:rPr>
          <w:sz w:val="20"/>
          <w:szCs w:val="20"/>
          <w:lang w:val="fr-FR"/>
        </w:rPr>
      </w:pPr>
      <w:r w:rsidRPr="00C05A12">
        <w:rPr>
          <w:sz w:val="20"/>
          <w:szCs w:val="20"/>
          <w:lang w:val="fr-FR"/>
        </w:rPr>
        <w:t xml:space="preserve">La relation du groupe avec Sennheiser est ancienne, mais cette nouvelle tournée marque un véritable bond en avant. En abandonnant les systèmes analogiques traditionnels, la production est passée au Sennheiser EW-DX, pièce maîtresse de la gamme </w:t>
      </w:r>
      <w:proofErr w:type="spellStart"/>
      <w:r w:rsidRPr="00C05A12">
        <w:rPr>
          <w:sz w:val="20"/>
          <w:szCs w:val="20"/>
          <w:lang w:val="fr-FR"/>
        </w:rPr>
        <w:t>Evolution</w:t>
      </w:r>
      <w:proofErr w:type="spellEnd"/>
      <w:r w:rsidRPr="00C05A12">
        <w:rPr>
          <w:sz w:val="20"/>
          <w:szCs w:val="20"/>
          <w:lang w:val="fr-FR"/>
        </w:rPr>
        <w:t xml:space="preserve"> Wireless Digital.</w:t>
      </w:r>
    </w:p>
    <w:p w14:paraId="2E365410" w14:textId="77777777" w:rsidR="009751E7" w:rsidRPr="00C05A12" w:rsidRDefault="009751E7" w:rsidP="00C05A12">
      <w:pPr>
        <w:rPr>
          <w:sz w:val="20"/>
          <w:szCs w:val="20"/>
          <w:lang w:val="fr-FR"/>
        </w:rPr>
      </w:pPr>
    </w:p>
    <w:p w14:paraId="1A4ED101" w14:textId="77777777" w:rsidR="00C05A12" w:rsidRPr="00C05A12" w:rsidRDefault="00C05A12" w:rsidP="00C05A12">
      <w:pPr>
        <w:rPr>
          <w:sz w:val="20"/>
          <w:szCs w:val="20"/>
          <w:lang w:val="fr-FR"/>
        </w:rPr>
      </w:pPr>
      <w:r w:rsidRPr="00C05A12">
        <w:rPr>
          <w:sz w:val="20"/>
          <w:szCs w:val="20"/>
          <w:lang w:val="fr-FR"/>
        </w:rPr>
        <w:t>«</w:t>
      </w:r>
      <w:r w:rsidRPr="00C05A12">
        <w:rPr>
          <w:rFonts w:ascii="Arial" w:hAnsi="Arial" w:cs="Arial"/>
          <w:sz w:val="20"/>
          <w:szCs w:val="20"/>
          <w:lang w:val="fr-FR"/>
        </w:rPr>
        <w:t> </w:t>
      </w:r>
      <w:proofErr w:type="spellStart"/>
      <w:r w:rsidRPr="00C05A12">
        <w:rPr>
          <w:sz w:val="20"/>
          <w:szCs w:val="20"/>
          <w:lang w:val="fr-FR"/>
        </w:rPr>
        <w:t>Three</w:t>
      </w:r>
      <w:proofErr w:type="spellEnd"/>
      <w:r w:rsidRPr="00C05A12">
        <w:rPr>
          <w:sz w:val="20"/>
          <w:szCs w:val="20"/>
          <w:lang w:val="fr-FR"/>
        </w:rPr>
        <w:t xml:space="preserve"> Days Grace utilise Sennheiser depuis le d</w:t>
      </w:r>
      <w:r w:rsidRPr="00C05A12">
        <w:rPr>
          <w:rFonts w:ascii="Sennheiser Office" w:hAnsi="Sennheiser Office" w:cs="Sennheiser Office"/>
          <w:sz w:val="20"/>
          <w:szCs w:val="20"/>
          <w:lang w:val="fr-FR"/>
        </w:rPr>
        <w:t>é</w:t>
      </w:r>
      <w:r w:rsidRPr="00C05A12">
        <w:rPr>
          <w:sz w:val="20"/>
          <w:szCs w:val="20"/>
          <w:lang w:val="fr-FR"/>
        </w:rPr>
        <w:t>but</w:t>
      </w:r>
      <w:r w:rsidRPr="00C05A12">
        <w:rPr>
          <w:rFonts w:ascii="Arial" w:hAnsi="Arial" w:cs="Arial"/>
          <w:sz w:val="20"/>
          <w:szCs w:val="20"/>
          <w:lang w:val="fr-FR"/>
        </w:rPr>
        <w:t> </w:t>
      </w:r>
      <w:r w:rsidRPr="00C05A12">
        <w:rPr>
          <w:rFonts w:ascii="Sennheiser Office" w:hAnsi="Sennheiser Office" w:cs="Sennheiser Office"/>
          <w:sz w:val="20"/>
          <w:szCs w:val="20"/>
          <w:lang w:val="fr-FR"/>
        </w:rPr>
        <w:t>»</w:t>
      </w:r>
      <w:r w:rsidRPr="00C05A12">
        <w:rPr>
          <w:sz w:val="20"/>
          <w:szCs w:val="20"/>
          <w:lang w:val="fr-FR"/>
        </w:rPr>
        <w:t xml:space="preserve">, explique </w:t>
      </w:r>
      <w:proofErr w:type="spellStart"/>
      <w:r w:rsidRPr="00C05A12">
        <w:rPr>
          <w:sz w:val="20"/>
          <w:szCs w:val="20"/>
          <w:lang w:val="fr-FR"/>
        </w:rPr>
        <w:t>HooGie</w:t>
      </w:r>
      <w:proofErr w:type="spellEnd"/>
      <w:r w:rsidRPr="00C05A12">
        <w:rPr>
          <w:sz w:val="20"/>
          <w:szCs w:val="20"/>
          <w:lang w:val="fr-FR"/>
        </w:rPr>
        <w:t xml:space="preserve">. </w:t>
      </w:r>
      <w:r w:rsidRPr="00C05A12">
        <w:rPr>
          <w:rFonts w:ascii="Sennheiser Office" w:hAnsi="Sennheiser Office" w:cs="Sennheiser Office"/>
          <w:sz w:val="20"/>
          <w:szCs w:val="20"/>
          <w:lang w:val="fr-FR"/>
        </w:rPr>
        <w:t>«</w:t>
      </w:r>
      <w:r w:rsidRPr="00C05A12">
        <w:rPr>
          <w:rFonts w:ascii="Arial" w:hAnsi="Arial" w:cs="Arial"/>
          <w:sz w:val="20"/>
          <w:szCs w:val="20"/>
          <w:lang w:val="fr-FR"/>
        </w:rPr>
        <w:t> </w:t>
      </w:r>
      <w:r w:rsidRPr="00C05A12">
        <w:rPr>
          <w:sz w:val="20"/>
          <w:szCs w:val="20"/>
          <w:lang w:val="fr-FR"/>
        </w:rPr>
        <w:t xml:space="preserve">Quand nous avons </w:t>
      </w:r>
      <w:r w:rsidRPr="00C05A12">
        <w:rPr>
          <w:rFonts w:ascii="Sennheiser Office" w:hAnsi="Sennheiser Office" w:cs="Sennheiser Office"/>
          <w:sz w:val="20"/>
          <w:szCs w:val="20"/>
          <w:lang w:val="fr-FR"/>
        </w:rPr>
        <w:t>é</w:t>
      </w:r>
      <w:r w:rsidRPr="00C05A12">
        <w:rPr>
          <w:sz w:val="20"/>
          <w:szCs w:val="20"/>
          <w:lang w:val="fr-FR"/>
        </w:rPr>
        <w:t>tudi</w:t>
      </w:r>
      <w:r w:rsidRPr="00C05A12">
        <w:rPr>
          <w:rFonts w:ascii="Sennheiser Office" w:hAnsi="Sennheiser Office" w:cs="Sennheiser Office"/>
          <w:sz w:val="20"/>
          <w:szCs w:val="20"/>
          <w:lang w:val="fr-FR"/>
        </w:rPr>
        <w:t>é</w:t>
      </w:r>
      <w:r w:rsidRPr="00C05A12">
        <w:rPr>
          <w:sz w:val="20"/>
          <w:szCs w:val="20"/>
          <w:lang w:val="fr-FR"/>
        </w:rPr>
        <w:t xml:space="preserve"> de nouveaux </w:t>
      </w:r>
      <w:r w:rsidRPr="00C05A12">
        <w:rPr>
          <w:rFonts w:ascii="Sennheiser Office" w:hAnsi="Sennheiser Office" w:cs="Sennheiser Office"/>
          <w:sz w:val="20"/>
          <w:szCs w:val="20"/>
          <w:lang w:val="fr-FR"/>
        </w:rPr>
        <w:t>é</w:t>
      </w:r>
      <w:r w:rsidRPr="00C05A12">
        <w:rPr>
          <w:sz w:val="20"/>
          <w:szCs w:val="20"/>
          <w:lang w:val="fr-FR"/>
        </w:rPr>
        <w:t>quipements, l</w:t>
      </w:r>
      <w:r w:rsidRPr="00C05A12">
        <w:rPr>
          <w:rFonts w:ascii="Sennheiser Office" w:hAnsi="Sennheiser Office" w:cs="Sennheiser Office"/>
          <w:sz w:val="20"/>
          <w:szCs w:val="20"/>
          <w:lang w:val="fr-FR"/>
        </w:rPr>
        <w:t>’</w:t>
      </w:r>
      <w:r w:rsidRPr="00C05A12">
        <w:rPr>
          <w:sz w:val="20"/>
          <w:szCs w:val="20"/>
          <w:lang w:val="fr-FR"/>
        </w:rPr>
        <w:t>EW-DX s</w:t>
      </w:r>
      <w:r w:rsidRPr="00C05A12">
        <w:rPr>
          <w:rFonts w:ascii="Sennheiser Office" w:hAnsi="Sennheiser Office" w:cs="Sennheiser Office"/>
          <w:sz w:val="20"/>
          <w:szCs w:val="20"/>
          <w:lang w:val="fr-FR"/>
        </w:rPr>
        <w:t>’</w:t>
      </w:r>
      <w:r w:rsidRPr="00C05A12">
        <w:rPr>
          <w:sz w:val="20"/>
          <w:szCs w:val="20"/>
          <w:lang w:val="fr-FR"/>
        </w:rPr>
        <w:t>est impos</w:t>
      </w:r>
      <w:r w:rsidRPr="00C05A12">
        <w:rPr>
          <w:rFonts w:ascii="Sennheiser Office" w:hAnsi="Sennheiser Office" w:cs="Sennheiser Office"/>
          <w:sz w:val="20"/>
          <w:szCs w:val="20"/>
          <w:lang w:val="fr-FR"/>
        </w:rPr>
        <w:t>é</w:t>
      </w:r>
      <w:r w:rsidRPr="00C05A12">
        <w:rPr>
          <w:sz w:val="20"/>
          <w:szCs w:val="20"/>
          <w:lang w:val="fr-FR"/>
        </w:rPr>
        <w:t xml:space="preserve"> comme une </w:t>
      </w:r>
      <w:r w:rsidRPr="00C05A12">
        <w:rPr>
          <w:rFonts w:ascii="Sennheiser Office" w:hAnsi="Sennheiser Office" w:cs="Sennheiser Office"/>
          <w:sz w:val="20"/>
          <w:szCs w:val="20"/>
          <w:lang w:val="fr-FR"/>
        </w:rPr>
        <w:t>é</w:t>
      </w:r>
      <w:r w:rsidRPr="00C05A12">
        <w:rPr>
          <w:sz w:val="20"/>
          <w:szCs w:val="20"/>
          <w:lang w:val="fr-FR"/>
        </w:rPr>
        <w:t>vidence. Il a simplifi</w:t>
      </w:r>
      <w:r w:rsidRPr="00C05A12">
        <w:rPr>
          <w:rFonts w:ascii="Sennheiser Office" w:hAnsi="Sennheiser Office" w:cs="Sennheiser Office"/>
          <w:sz w:val="20"/>
          <w:szCs w:val="20"/>
          <w:lang w:val="fr-FR"/>
        </w:rPr>
        <w:t>é</w:t>
      </w:r>
      <w:r w:rsidRPr="00C05A12">
        <w:rPr>
          <w:sz w:val="20"/>
          <w:szCs w:val="20"/>
          <w:lang w:val="fr-FR"/>
        </w:rPr>
        <w:t xml:space="preserve"> mon travail : coordination, monitoring, ajustements rapides</w:t>
      </w:r>
      <w:r w:rsidRPr="00C05A12">
        <w:rPr>
          <w:rFonts w:ascii="Sennheiser Office" w:hAnsi="Sennheiser Office" w:cs="Sennheiser Office"/>
          <w:sz w:val="20"/>
          <w:szCs w:val="20"/>
          <w:lang w:val="fr-FR"/>
        </w:rPr>
        <w:t>…</w:t>
      </w:r>
      <w:r w:rsidRPr="00C05A12">
        <w:rPr>
          <w:sz w:val="20"/>
          <w:szCs w:val="20"/>
          <w:lang w:val="fr-FR"/>
        </w:rPr>
        <w:t xml:space="preserve"> Sennheiser me facilite la vie</w:t>
      </w:r>
      <w:r w:rsidRPr="00C05A12">
        <w:rPr>
          <w:rFonts w:ascii="Arial" w:hAnsi="Arial" w:cs="Arial"/>
          <w:sz w:val="20"/>
          <w:szCs w:val="20"/>
          <w:lang w:val="fr-FR"/>
        </w:rPr>
        <w:t> </w:t>
      </w:r>
      <w:r w:rsidRPr="00C05A12">
        <w:rPr>
          <w:sz w:val="20"/>
          <w:szCs w:val="20"/>
          <w:lang w:val="fr-FR"/>
        </w:rPr>
        <w:t>!</w:t>
      </w:r>
      <w:r w:rsidRPr="00C05A12">
        <w:rPr>
          <w:rFonts w:ascii="Arial" w:hAnsi="Arial" w:cs="Arial"/>
          <w:sz w:val="20"/>
          <w:szCs w:val="20"/>
          <w:lang w:val="fr-FR"/>
        </w:rPr>
        <w:t> </w:t>
      </w:r>
      <w:r w:rsidRPr="00C05A12">
        <w:rPr>
          <w:sz w:val="20"/>
          <w:szCs w:val="20"/>
          <w:lang w:val="fr-FR"/>
        </w:rPr>
        <w:t>»</w:t>
      </w:r>
    </w:p>
    <w:p w14:paraId="3D479C49" w14:textId="77777777" w:rsidR="009469B2" w:rsidRPr="00C05A12" w:rsidRDefault="009469B2" w:rsidP="00141151">
      <w:pPr>
        <w:rPr>
          <w:sz w:val="20"/>
          <w:szCs w:val="20"/>
          <w:lang w:val="fr-FR"/>
        </w:rPr>
      </w:pPr>
    </w:p>
    <w:p w14:paraId="24DFB7E0" w14:textId="503AFC5F" w:rsidR="002532F0" w:rsidRPr="002532F0" w:rsidRDefault="009469B2" w:rsidP="002532F0">
      <w:pPr>
        <w:spacing w:line="240" w:lineRule="auto"/>
        <w:rPr>
          <w:i/>
          <w:iCs/>
          <w:noProof/>
          <w:szCs w:val="18"/>
          <w:lang w:val="fr-FR"/>
        </w:rPr>
      </w:pPr>
      <w:r w:rsidRPr="003305E4">
        <w:rPr>
          <w:i/>
          <w:iCs/>
          <w:noProof/>
          <w:szCs w:val="18"/>
          <w:lang w:val="en-US"/>
        </w:rPr>
        <w:lastRenderedPageBreak/>
        <w:drawing>
          <wp:anchor distT="0" distB="0" distL="114300" distR="114300" simplePos="0" relativeHeight="251658240" behindDoc="0" locked="0" layoutInCell="1" allowOverlap="1" wp14:anchorId="37AB0776" wp14:editId="3F86AA10">
            <wp:simplePos x="0" y="0"/>
            <wp:positionH relativeFrom="column">
              <wp:posOffset>4445</wp:posOffset>
            </wp:positionH>
            <wp:positionV relativeFrom="paragraph">
              <wp:posOffset>4445</wp:posOffset>
            </wp:positionV>
            <wp:extent cx="3657600" cy="5486400"/>
            <wp:effectExtent l="0" t="0" r="0" b="0"/>
            <wp:wrapSquare wrapText="bothSides"/>
            <wp:docPr id="20017829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782971" name="Picture 2001782971"/>
                    <pic:cNvPicPr/>
                  </pic:nvPicPr>
                  <pic:blipFill>
                    <a:blip r:embed="rId12"/>
                    <a:stretch>
                      <a:fillRect/>
                    </a:stretch>
                  </pic:blipFill>
                  <pic:spPr>
                    <a:xfrm>
                      <a:off x="0" y="0"/>
                      <a:ext cx="3657600" cy="5486400"/>
                    </a:xfrm>
                    <a:prstGeom prst="rect">
                      <a:avLst/>
                    </a:prstGeom>
                  </pic:spPr>
                </pic:pic>
              </a:graphicData>
            </a:graphic>
            <wp14:sizeRelH relativeFrom="page">
              <wp14:pctWidth>0</wp14:pctWidth>
            </wp14:sizeRelH>
            <wp14:sizeRelV relativeFrom="page">
              <wp14:pctHeight>0</wp14:pctHeight>
            </wp14:sizeRelV>
          </wp:anchor>
        </w:drawing>
      </w:r>
      <w:r w:rsidR="002532F0" w:rsidRPr="002532F0">
        <w:rPr>
          <w:i/>
          <w:iCs/>
          <w:noProof/>
          <w:szCs w:val="18"/>
          <w:lang w:val="fr-FR"/>
        </w:rPr>
        <w:t>Jeramy “HooGie” Donais pose aux côtés du rack de tournée du groupe, intégrant le système EW-DX pour des workflows optimisés et des performances à haute intensité. Crédit photo : Sanjay Parikh.</w:t>
      </w:r>
      <w:r w:rsidR="002532F0" w:rsidRPr="002532F0">
        <w:rPr>
          <w:rFonts w:ascii="Arial" w:hAnsi="Arial" w:cs="Arial"/>
          <w:i/>
          <w:iCs/>
          <w:noProof/>
          <w:szCs w:val="18"/>
          <w:lang w:val="fr-FR"/>
        </w:rPr>
        <w:t> </w:t>
      </w:r>
    </w:p>
    <w:p w14:paraId="6AF0EC6D" w14:textId="331FAA30" w:rsidR="009469B2" w:rsidRPr="00E5623D" w:rsidRDefault="009469B2" w:rsidP="00071DCD">
      <w:pPr>
        <w:spacing w:line="240" w:lineRule="auto"/>
        <w:rPr>
          <w:sz w:val="20"/>
          <w:szCs w:val="20"/>
          <w:lang w:val="fr-FR"/>
        </w:rPr>
      </w:pPr>
    </w:p>
    <w:p w14:paraId="5DD510E5" w14:textId="77777777" w:rsidR="00154038" w:rsidRPr="00E5623D" w:rsidRDefault="00154038" w:rsidP="00141151">
      <w:pPr>
        <w:rPr>
          <w:sz w:val="20"/>
          <w:szCs w:val="20"/>
          <w:lang w:val="fr-FR"/>
        </w:rPr>
      </w:pPr>
    </w:p>
    <w:p w14:paraId="13FF3B40" w14:textId="77777777" w:rsidR="00071DCD" w:rsidRPr="00E5623D" w:rsidRDefault="00071DCD" w:rsidP="00154038">
      <w:pPr>
        <w:rPr>
          <w:sz w:val="20"/>
          <w:szCs w:val="20"/>
          <w:lang w:val="fr-FR"/>
        </w:rPr>
      </w:pPr>
    </w:p>
    <w:p w14:paraId="6B344395" w14:textId="77777777" w:rsidR="00071DCD" w:rsidRPr="00E5623D" w:rsidRDefault="00071DCD" w:rsidP="00154038">
      <w:pPr>
        <w:rPr>
          <w:sz w:val="20"/>
          <w:szCs w:val="20"/>
          <w:lang w:val="fr-FR"/>
        </w:rPr>
      </w:pPr>
    </w:p>
    <w:p w14:paraId="6F4C22A6" w14:textId="77777777" w:rsidR="00071DCD" w:rsidRPr="00E5623D" w:rsidRDefault="00071DCD" w:rsidP="00154038">
      <w:pPr>
        <w:rPr>
          <w:sz w:val="20"/>
          <w:szCs w:val="20"/>
          <w:lang w:val="fr-FR"/>
        </w:rPr>
      </w:pPr>
    </w:p>
    <w:p w14:paraId="087CF305" w14:textId="77777777" w:rsidR="00071DCD" w:rsidRPr="00E5623D" w:rsidRDefault="00071DCD" w:rsidP="00154038">
      <w:pPr>
        <w:rPr>
          <w:sz w:val="20"/>
          <w:szCs w:val="20"/>
          <w:lang w:val="fr-FR"/>
        </w:rPr>
      </w:pPr>
    </w:p>
    <w:p w14:paraId="2629AE6D" w14:textId="77777777" w:rsidR="00071DCD" w:rsidRPr="00E5623D" w:rsidRDefault="00071DCD" w:rsidP="00154038">
      <w:pPr>
        <w:rPr>
          <w:sz w:val="20"/>
          <w:szCs w:val="20"/>
          <w:lang w:val="fr-FR"/>
        </w:rPr>
      </w:pPr>
    </w:p>
    <w:p w14:paraId="55BC440F" w14:textId="77777777" w:rsidR="00071DCD" w:rsidRPr="00E5623D" w:rsidRDefault="00071DCD" w:rsidP="00154038">
      <w:pPr>
        <w:rPr>
          <w:sz w:val="20"/>
          <w:szCs w:val="20"/>
          <w:lang w:val="fr-FR"/>
        </w:rPr>
      </w:pPr>
    </w:p>
    <w:p w14:paraId="3B37E00F" w14:textId="77777777" w:rsidR="00071DCD" w:rsidRPr="00E5623D" w:rsidRDefault="00071DCD" w:rsidP="00154038">
      <w:pPr>
        <w:rPr>
          <w:sz w:val="20"/>
          <w:szCs w:val="20"/>
          <w:lang w:val="fr-FR"/>
        </w:rPr>
      </w:pPr>
    </w:p>
    <w:p w14:paraId="0D7D3291" w14:textId="77777777" w:rsidR="00071DCD" w:rsidRPr="00E5623D" w:rsidRDefault="00071DCD" w:rsidP="00154038">
      <w:pPr>
        <w:rPr>
          <w:sz w:val="20"/>
          <w:szCs w:val="20"/>
          <w:lang w:val="fr-FR"/>
        </w:rPr>
      </w:pPr>
    </w:p>
    <w:p w14:paraId="654D0B47" w14:textId="77777777" w:rsidR="00071DCD" w:rsidRPr="00E5623D" w:rsidRDefault="00071DCD" w:rsidP="00154038">
      <w:pPr>
        <w:rPr>
          <w:sz w:val="20"/>
          <w:szCs w:val="20"/>
          <w:lang w:val="fr-FR"/>
        </w:rPr>
      </w:pPr>
    </w:p>
    <w:p w14:paraId="139DCD90" w14:textId="77777777" w:rsidR="00071DCD" w:rsidRPr="00E5623D" w:rsidRDefault="00071DCD" w:rsidP="00154038">
      <w:pPr>
        <w:rPr>
          <w:sz w:val="20"/>
          <w:szCs w:val="20"/>
          <w:lang w:val="fr-FR"/>
        </w:rPr>
      </w:pPr>
    </w:p>
    <w:p w14:paraId="695360F0" w14:textId="77777777" w:rsidR="00071DCD" w:rsidRPr="00E5623D" w:rsidRDefault="00071DCD" w:rsidP="00154038">
      <w:pPr>
        <w:rPr>
          <w:sz w:val="20"/>
          <w:szCs w:val="20"/>
          <w:lang w:val="fr-FR"/>
        </w:rPr>
      </w:pPr>
    </w:p>
    <w:p w14:paraId="1EB56239" w14:textId="77777777" w:rsidR="00071DCD" w:rsidRPr="00E5623D" w:rsidRDefault="00071DCD" w:rsidP="00154038">
      <w:pPr>
        <w:rPr>
          <w:sz w:val="20"/>
          <w:szCs w:val="20"/>
          <w:lang w:val="fr-FR"/>
        </w:rPr>
      </w:pPr>
    </w:p>
    <w:p w14:paraId="3C647904" w14:textId="77777777" w:rsidR="00071DCD" w:rsidRPr="00E5623D" w:rsidRDefault="00071DCD" w:rsidP="00154038">
      <w:pPr>
        <w:rPr>
          <w:sz w:val="20"/>
          <w:szCs w:val="20"/>
          <w:lang w:val="fr-FR"/>
        </w:rPr>
      </w:pPr>
    </w:p>
    <w:p w14:paraId="4A95D5D4" w14:textId="77777777" w:rsidR="00071DCD" w:rsidRPr="00E5623D" w:rsidRDefault="00071DCD" w:rsidP="00154038">
      <w:pPr>
        <w:rPr>
          <w:sz w:val="20"/>
          <w:szCs w:val="20"/>
          <w:lang w:val="fr-FR"/>
        </w:rPr>
      </w:pPr>
    </w:p>
    <w:p w14:paraId="30CDDC7A" w14:textId="77777777" w:rsidR="00071DCD" w:rsidRPr="00E5623D" w:rsidRDefault="00071DCD" w:rsidP="00154038">
      <w:pPr>
        <w:rPr>
          <w:sz w:val="20"/>
          <w:szCs w:val="20"/>
          <w:lang w:val="fr-FR"/>
        </w:rPr>
      </w:pPr>
    </w:p>
    <w:p w14:paraId="02687001" w14:textId="77777777" w:rsidR="00071DCD" w:rsidRPr="00E5623D" w:rsidRDefault="00071DCD" w:rsidP="00154038">
      <w:pPr>
        <w:rPr>
          <w:sz w:val="20"/>
          <w:szCs w:val="20"/>
          <w:lang w:val="fr-FR"/>
        </w:rPr>
      </w:pPr>
    </w:p>
    <w:p w14:paraId="682AB2D8" w14:textId="77777777" w:rsidR="00071DCD" w:rsidRPr="00E5623D" w:rsidRDefault="00071DCD" w:rsidP="00154038">
      <w:pPr>
        <w:rPr>
          <w:sz w:val="20"/>
          <w:szCs w:val="20"/>
          <w:lang w:val="fr-FR"/>
        </w:rPr>
      </w:pPr>
    </w:p>
    <w:p w14:paraId="2639C0CA" w14:textId="77777777" w:rsidR="009C4B93" w:rsidRPr="009C4B93" w:rsidRDefault="009C4B93" w:rsidP="009C4B93">
      <w:pPr>
        <w:rPr>
          <w:sz w:val="20"/>
          <w:szCs w:val="20"/>
          <w:lang w:val="fr-FR"/>
        </w:rPr>
      </w:pPr>
      <w:r w:rsidRPr="009C4B93">
        <w:rPr>
          <w:sz w:val="20"/>
          <w:szCs w:val="20"/>
          <w:lang w:val="fr-FR"/>
        </w:rPr>
        <w:t xml:space="preserve">Pour Barry Stock, dont le </w:t>
      </w:r>
      <w:proofErr w:type="spellStart"/>
      <w:r w:rsidRPr="009C4B93">
        <w:rPr>
          <w:sz w:val="20"/>
          <w:szCs w:val="20"/>
          <w:lang w:val="fr-FR"/>
        </w:rPr>
        <w:t>rig</w:t>
      </w:r>
      <w:proofErr w:type="spellEnd"/>
      <w:r w:rsidRPr="009C4B93">
        <w:rPr>
          <w:sz w:val="20"/>
          <w:szCs w:val="20"/>
          <w:lang w:val="fr-FR"/>
        </w:rPr>
        <w:t xml:space="preserve"> comprend six canaux sans fil et plus de 20 packs, les priorités étaient la marge dynamique et la transparence sonore. L’EW-DX a immédiatement répondu à ces attentes : avec une dynamique de 134 dB et une latence ultra-faible de 1,9 ms, le système capture chaque nuance du jeu, des passages les plus délicats aux attaques les plus agressives.</w:t>
      </w:r>
    </w:p>
    <w:p w14:paraId="10A5C081" w14:textId="77777777" w:rsidR="009C4B93" w:rsidRDefault="009C4B93" w:rsidP="009C4B93">
      <w:pPr>
        <w:rPr>
          <w:rFonts w:ascii="Sennheiser Office" w:hAnsi="Sennheiser Office" w:cs="Sennheiser Office"/>
          <w:sz w:val="20"/>
          <w:szCs w:val="20"/>
          <w:lang w:val="fr-FR"/>
        </w:rPr>
      </w:pPr>
      <w:r w:rsidRPr="009C4B93">
        <w:rPr>
          <w:sz w:val="20"/>
          <w:szCs w:val="20"/>
          <w:lang w:val="fr-FR"/>
        </w:rPr>
        <w:lastRenderedPageBreak/>
        <w:t>«</w:t>
      </w:r>
      <w:r w:rsidRPr="009C4B93">
        <w:rPr>
          <w:rFonts w:ascii="Arial" w:hAnsi="Arial" w:cs="Arial"/>
          <w:sz w:val="20"/>
          <w:szCs w:val="20"/>
          <w:lang w:val="fr-FR"/>
        </w:rPr>
        <w:t> </w:t>
      </w:r>
      <w:r w:rsidRPr="009C4B93">
        <w:rPr>
          <w:sz w:val="20"/>
          <w:szCs w:val="20"/>
          <w:lang w:val="fr-FR"/>
        </w:rPr>
        <w:t>L</w:t>
      </w:r>
      <w:r w:rsidRPr="009C4B93">
        <w:rPr>
          <w:rFonts w:ascii="Sennheiser Office" w:hAnsi="Sennheiser Office" w:cs="Sennheiser Office"/>
          <w:sz w:val="20"/>
          <w:szCs w:val="20"/>
          <w:lang w:val="fr-FR"/>
        </w:rPr>
        <w:t>’</w:t>
      </w:r>
      <w:r w:rsidRPr="009C4B93">
        <w:rPr>
          <w:sz w:val="20"/>
          <w:szCs w:val="20"/>
          <w:lang w:val="fr-FR"/>
        </w:rPr>
        <w:t>EW-DX sait se faire oublier</w:t>
      </w:r>
      <w:r w:rsidRPr="009C4B93">
        <w:rPr>
          <w:rFonts w:ascii="Arial" w:hAnsi="Arial" w:cs="Arial"/>
          <w:sz w:val="20"/>
          <w:szCs w:val="20"/>
          <w:lang w:val="fr-FR"/>
        </w:rPr>
        <w:t> </w:t>
      </w:r>
      <w:r w:rsidRPr="009C4B93">
        <w:rPr>
          <w:rFonts w:ascii="Sennheiser Office" w:hAnsi="Sennheiser Office" w:cs="Sennheiser Office"/>
          <w:sz w:val="20"/>
          <w:szCs w:val="20"/>
          <w:lang w:val="fr-FR"/>
        </w:rPr>
        <w:t>»</w:t>
      </w:r>
      <w:r w:rsidRPr="009C4B93">
        <w:rPr>
          <w:sz w:val="20"/>
          <w:szCs w:val="20"/>
          <w:lang w:val="fr-FR"/>
        </w:rPr>
        <w:t xml:space="preserve">, ajoute </w:t>
      </w:r>
      <w:proofErr w:type="spellStart"/>
      <w:r w:rsidRPr="009C4B93">
        <w:rPr>
          <w:sz w:val="20"/>
          <w:szCs w:val="20"/>
          <w:lang w:val="fr-FR"/>
        </w:rPr>
        <w:t>HooGie</w:t>
      </w:r>
      <w:proofErr w:type="spellEnd"/>
      <w:r w:rsidRPr="009C4B93">
        <w:rPr>
          <w:sz w:val="20"/>
          <w:szCs w:val="20"/>
          <w:lang w:val="fr-FR"/>
        </w:rPr>
        <w:t xml:space="preserve">. </w:t>
      </w:r>
      <w:r w:rsidRPr="009C4B93">
        <w:rPr>
          <w:rFonts w:ascii="Sennheiser Office" w:hAnsi="Sennheiser Office" w:cs="Sennheiser Office"/>
          <w:sz w:val="20"/>
          <w:szCs w:val="20"/>
          <w:lang w:val="fr-FR"/>
        </w:rPr>
        <w:t>«</w:t>
      </w:r>
      <w:r w:rsidRPr="009C4B93">
        <w:rPr>
          <w:rFonts w:ascii="Arial" w:hAnsi="Arial" w:cs="Arial"/>
          <w:sz w:val="20"/>
          <w:szCs w:val="20"/>
          <w:lang w:val="fr-FR"/>
        </w:rPr>
        <w:t> </w:t>
      </w:r>
      <w:r w:rsidRPr="009C4B93">
        <w:rPr>
          <w:sz w:val="20"/>
          <w:szCs w:val="20"/>
          <w:lang w:val="fr-FR"/>
        </w:rPr>
        <w:t>Le son et la dynamique sont au c</w:t>
      </w:r>
      <w:r w:rsidRPr="009C4B93">
        <w:rPr>
          <w:rFonts w:ascii="Sennheiser Office" w:hAnsi="Sennheiser Office" w:cs="Sennheiser Office"/>
          <w:sz w:val="20"/>
          <w:szCs w:val="20"/>
          <w:lang w:val="fr-FR"/>
        </w:rPr>
        <w:t>œ</w:t>
      </w:r>
      <w:r w:rsidRPr="009C4B93">
        <w:rPr>
          <w:sz w:val="20"/>
          <w:szCs w:val="20"/>
          <w:lang w:val="fr-FR"/>
        </w:rPr>
        <w:t>ur de notre mission. Les graves restent puissants et l</w:t>
      </w:r>
      <w:r w:rsidRPr="009C4B93">
        <w:rPr>
          <w:rFonts w:ascii="Sennheiser Office" w:hAnsi="Sennheiser Office" w:cs="Sennheiser Office"/>
          <w:sz w:val="20"/>
          <w:szCs w:val="20"/>
          <w:lang w:val="fr-FR"/>
        </w:rPr>
        <w:t>’</w:t>
      </w:r>
      <w:r w:rsidRPr="009C4B93">
        <w:rPr>
          <w:sz w:val="20"/>
          <w:szCs w:val="20"/>
          <w:lang w:val="fr-FR"/>
        </w:rPr>
        <w:t>attaque du m</w:t>
      </w:r>
      <w:r w:rsidRPr="009C4B93">
        <w:rPr>
          <w:rFonts w:ascii="Sennheiser Office" w:hAnsi="Sennheiser Office" w:cs="Sennheiser Office"/>
          <w:sz w:val="20"/>
          <w:szCs w:val="20"/>
          <w:lang w:val="fr-FR"/>
        </w:rPr>
        <w:t>é</w:t>
      </w:r>
      <w:r w:rsidRPr="009C4B93">
        <w:rPr>
          <w:sz w:val="20"/>
          <w:szCs w:val="20"/>
          <w:lang w:val="fr-FR"/>
        </w:rPr>
        <w:t>diator est pr</w:t>
      </w:r>
      <w:r w:rsidRPr="009C4B93">
        <w:rPr>
          <w:rFonts w:ascii="Sennheiser Office" w:hAnsi="Sennheiser Office" w:cs="Sennheiser Office"/>
          <w:sz w:val="20"/>
          <w:szCs w:val="20"/>
          <w:lang w:val="fr-FR"/>
        </w:rPr>
        <w:t>é</w:t>
      </w:r>
      <w:r w:rsidRPr="009C4B93">
        <w:rPr>
          <w:sz w:val="20"/>
          <w:szCs w:val="20"/>
          <w:lang w:val="fr-FR"/>
        </w:rPr>
        <w:t>cise. D</w:t>
      </w:r>
      <w:r w:rsidRPr="009C4B93">
        <w:rPr>
          <w:rFonts w:ascii="Sennheiser Office" w:hAnsi="Sennheiser Office" w:cs="Sennheiser Office"/>
          <w:sz w:val="20"/>
          <w:szCs w:val="20"/>
          <w:lang w:val="fr-FR"/>
        </w:rPr>
        <w:t>è</w:t>
      </w:r>
      <w:r w:rsidRPr="009C4B93">
        <w:rPr>
          <w:sz w:val="20"/>
          <w:szCs w:val="20"/>
          <w:lang w:val="fr-FR"/>
        </w:rPr>
        <w:t>s le changement, la diff</w:t>
      </w:r>
      <w:r w:rsidRPr="009C4B93">
        <w:rPr>
          <w:rFonts w:ascii="Sennheiser Office" w:hAnsi="Sennheiser Office" w:cs="Sennheiser Office"/>
          <w:sz w:val="20"/>
          <w:szCs w:val="20"/>
          <w:lang w:val="fr-FR"/>
        </w:rPr>
        <w:t>é</w:t>
      </w:r>
      <w:r w:rsidRPr="009C4B93">
        <w:rPr>
          <w:sz w:val="20"/>
          <w:szCs w:val="20"/>
          <w:lang w:val="fr-FR"/>
        </w:rPr>
        <w:t xml:space="preserve">rence a </w:t>
      </w:r>
      <w:r w:rsidRPr="009C4B93">
        <w:rPr>
          <w:rFonts w:ascii="Sennheiser Office" w:hAnsi="Sennheiser Office" w:cs="Sennheiser Office"/>
          <w:sz w:val="20"/>
          <w:szCs w:val="20"/>
          <w:lang w:val="fr-FR"/>
        </w:rPr>
        <w:t>é</w:t>
      </w:r>
      <w:r w:rsidRPr="009C4B93">
        <w:rPr>
          <w:sz w:val="20"/>
          <w:szCs w:val="20"/>
          <w:lang w:val="fr-FR"/>
        </w:rPr>
        <w:t>t</w:t>
      </w:r>
      <w:r w:rsidRPr="009C4B93">
        <w:rPr>
          <w:rFonts w:ascii="Sennheiser Office" w:hAnsi="Sennheiser Office" w:cs="Sennheiser Office"/>
          <w:sz w:val="20"/>
          <w:szCs w:val="20"/>
          <w:lang w:val="fr-FR"/>
        </w:rPr>
        <w:t>é</w:t>
      </w:r>
      <w:r w:rsidRPr="009C4B93">
        <w:rPr>
          <w:sz w:val="20"/>
          <w:szCs w:val="20"/>
          <w:lang w:val="fr-FR"/>
        </w:rPr>
        <w:t xml:space="preserve"> imm</w:t>
      </w:r>
      <w:r w:rsidRPr="009C4B93">
        <w:rPr>
          <w:rFonts w:ascii="Sennheiser Office" w:hAnsi="Sennheiser Office" w:cs="Sennheiser Office"/>
          <w:sz w:val="20"/>
          <w:szCs w:val="20"/>
          <w:lang w:val="fr-FR"/>
        </w:rPr>
        <w:t>é</w:t>
      </w:r>
      <w:r w:rsidRPr="009C4B93">
        <w:rPr>
          <w:sz w:val="20"/>
          <w:szCs w:val="20"/>
          <w:lang w:val="fr-FR"/>
        </w:rPr>
        <w:t xml:space="preserve">diate. Barry a </w:t>
      </w:r>
      <w:r w:rsidRPr="009C4B93">
        <w:rPr>
          <w:rFonts w:ascii="Sennheiser Office" w:hAnsi="Sennheiser Office" w:cs="Sennheiser Office"/>
          <w:sz w:val="20"/>
          <w:szCs w:val="20"/>
          <w:lang w:val="fr-FR"/>
        </w:rPr>
        <w:t>é</w:t>
      </w:r>
      <w:r w:rsidRPr="009C4B93">
        <w:rPr>
          <w:sz w:val="20"/>
          <w:szCs w:val="20"/>
          <w:lang w:val="fr-FR"/>
        </w:rPr>
        <w:t>t</w:t>
      </w:r>
      <w:r w:rsidRPr="009C4B93">
        <w:rPr>
          <w:rFonts w:ascii="Sennheiser Office" w:hAnsi="Sennheiser Office" w:cs="Sennheiser Office"/>
          <w:sz w:val="20"/>
          <w:szCs w:val="20"/>
          <w:lang w:val="fr-FR"/>
        </w:rPr>
        <w:t>é</w:t>
      </w:r>
      <w:r w:rsidRPr="009C4B93">
        <w:rPr>
          <w:sz w:val="20"/>
          <w:szCs w:val="20"/>
          <w:lang w:val="fr-FR"/>
        </w:rPr>
        <w:t xml:space="preserve"> bluff</w:t>
      </w:r>
      <w:r w:rsidRPr="009C4B93">
        <w:rPr>
          <w:rFonts w:ascii="Sennheiser Office" w:hAnsi="Sennheiser Office" w:cs="Sennheiser Office"/>
          <w:sz w:val="20"/>
          <w:szCs w:val="20"/>
          <w:lang w:val="fr-FR"/>
        </w:rPr>
        <w:t>é</w:t>
      </w:r>
      <w:r w:rsidRPr="009C4B93">
        <w:rPr>
          <w:sz w:val="20"/>
          <w:szCs w:val="20"/>
          <w:lang w:val="fr-FR"/>
        </w:rPr>
        <w:t xml:space="preserve"> par la qualit</w:t>
      </w:r>
      <w:r w:rsidRPr="009C4B93">
        <w:rPr>
          <w:rFonts w:ascii="Sennheiser Office" w:hAnsi="Sennheiser Office" w:cs="Sennheiser Office"/>
          <w:sz w:val="20"/>
          <w:szCs w:val="20"/>
          <w:lang w:val="fr-FR"/>
        </w:rPr>
        <w:t>é</w:t>
      </w:r>
      <w:r w:rsidRPr="009C4B93">
        <w:rPr>
          <w:sz w:val="20"/>
          <w:szCs w:val="20"/>
          <w:lang w:val="fr-FR"/>
        </w:rPr>
        <w:t>.</w:t>
      </w:r>
      <w:r w:rsidRPr="009C4B93">
        <w:rPr>
          <w:rFonts w:ascii="Arial" w:hAnsi="Arial" w:cs="Arial"/>
          <w:sz w:val="20"/>
          <w:szCs w:val="20"/>
          <w:lang w:val="fr-FR"/>
        </w:rPr>
        <w:t> </w:t>
      </w:r>
      <w:r w:rsidRPr="009C4B93">
        <w:rPr>
          <w:rFonts w:ascii="Sennheiser Office" w:hAnsi="Sennheiser Office" w:cs="Sennheiser Office"/>
          <w:sz w:val="20"/>
          <w:szCs w:val="20"/>
          <w:lang w:val="fr-FR"/>
        </w:rPr>
        <w:t>»</w:t>
      </w:r>
    </w:p>
    <w:p w14:paraId="799B1AAC" w14:textId="77777777" w:rsidR="009751E7" w:rsidRPr="009C4B93" w:rsidRDefault="009751E7" w:rsidP="009C4B93">
      <w:pPr>
        <w:rPr>
          <w:sz w:val="20"/>
          <w:szCs w:val="20"/>
          <w:lang w:val="fr-FR"/>
        </w:rPr>
      </w:pPr>
    </w:p>
    <w:p w14:paraId="41D6D467" w14:textId="77777777" w:rsidR="009C4B93" w:rsidRDefault="009C4B93" w:rsidP="009C4B93">
      <w:pPr>
        <w:rPr>
          <w:sz w:val="20"/>
          <w:szCs w:val="20"/>
          <w:lang w:val="fr-FR"/>
        </w:rPr>
      </w:pPr>
      <w:r w:rsidRPr="009C4B93">
        <w:rPr>
          <w:sz w:val="20"/>
          <w:szCs w:val="20"/>
          <w:lang w:val="fr-FR"/>
        </w:rPr>
        <w:t>Au-delà des performances sonores, l’EW-DX a considérablement optimisé le workflow quotidien grâce à la synchronisation Bluetooth Low Energy (BLE). Là où il fallait auparavant manipuler physiquement chaque pack, deux boutons suffisent désormais.</w:t>
      </w:r>
    </w:p>
    <w:p w14:paraId="19253185" w14:textId="77777777" w:rsidR="009751E7" w:rsidRPr="009C4B93" w:rsidRDefault="009751E7" w:rsidP="009C4B93">
      <w:pPr>
        <w:rPr>
          <w:sz w:val="20"/>
          <w:szCs w:val="20"/>
          <w:lang w:val="fr-FR"/>
        </w:rPr>
      </w:pPr>
    </w:p>
    <w:p w14:paraId="699F4E74" w14:textId="77777777" w:rsidR="009C4B93" w:rsidRPr="009C4B93" w:rsidRDefault="009C4B93" w:rsidP="009C4B93">
      <w:pPr>
        <w:rPr>
          <w:sz w:val="20"/>
          <w:szCs w:val="20"/>
          <w:lang w:val="fr-FR"/>
        </w:rPr>
      </w:pPr>
      <w:r w:rsidRPr="009C4B93">
        <w:rPr>
          <w:sz w:val="20"/>
          <w:szCs w:val="20"/>
          <w:lang w:val="fr-FR"/>
        </w:rPr>
        <w:t>«</w:t>
      </w:r>
      <w:r w:rsidRPr="009C4B93">
        <w:rPr>
          <w:rFonts w:ascii="Arial" w:hAnsi="Arial" w:cs="Arial"/>
          <w:sz w:val="20"/>
          <w:szCs w:val="20"/>
          <w:lang w:val="fr-FR"/>
        </w:rPr>
        <w:t> </w:t>
      </w:r>
      <w:r w:rsidRPr="009C4B93">
        <w:rPr>
          <w:sz w:val="20"/>
          <w:szCs w:val="20"/>
          <w:lang w:val="fr-FR"/>
        </w:rPr>
        <w:t>C</w:t>
      </w:r>
      <w:r w:rsidRPr="009C4B93">
        <w:rPr>
          <w:rFonts w:ascii="Sennheiser Office" w:hAnsi="Sennheiser Office" w:cs="Sennheiser Office"/>
          <w:sz w:val="20"/>
          <w:szCs w:val="20"/>
          <w:lang w:val="fr-FR"/>
        </w:rPr>
        <w:t>’</w:t>
      </w:r>
      <w:r w:rsidRPr="009C4B93">
        <w:rPr>
          <w:sz w:val="20"/>
          <w:szCs w:val="20"/>
          <w:lang w:val="fr-FR"/>
        </w:rPr>
        <w:t>est r</w:t>
      </w:r>
      <w:r w:rsidRPr="009C4B93">
        <w:rPr>
          <w:rFonts w:ascii="Sennheiser Office" w:hAnsi="Sennheiser Office" w:cs="Sennheiser Office"/>
          <w:sz w:val="20"/>
          <w:szCs w:val="20"/>
          <w:lang w:val="fr-FR"/>
        </w:rPr>
        <w:t>é</w:t>
      </w:r>
      <w:r w:rsidRPr="009C4B93">
        <w:rPr>
          <w:sz w:val="20"/>
          <w:szCs w:val="20"/>
          <w:lang w:val="fr-FR"/>
        </w:rPr>
        <w:t>volutionnaire</w:t>
      </w:r>
      <w:r w:rsidRPr="009C4B93">
        <w:rPr>
          <w:rFonts w:ascii="Arial" w:hAnsi="Arial" w:cs="Arial"/>
          <w:sz w:val="20"/>
          <w:szCs w:val="20"/>
          <w:lang w:val="fr-FR"/>
        </w:rPr>
        <w:t> </w:t>
      </w:r>
      <w:r w:rsidRPr="009C4B93">
        <w:rPr>
          <w:rFonts w:ascii="Sennheiser Office" w:hAnsi="Sennheiser Office" w:cs="Sennheiser Office"/>
          <w:sz w:val="20"/>
          <w:szCs w:val="20"/>
          <w:lang w:val="fr-FR"/>
        </w:rPr>
        <w:t>»</w:t>
      </w:r>
      <w:r w:rsidRPr="009C4B93">
        <w:rPr>
          <w:sz w:val="20"/>
          <w:szCs w:val="20"/>
          <w:lang w:val="fr-FR"/>
        </w:rPr>
        <w:t xml:space="preserve">, explique </w:t>
      </w:r>
      <w:proofErr w:type="spellStart"/>
      <w:r w:rsidRPr="009C4B93">
        <w:rPr>
          <w:sz w:val="20"/>
          <w:szCs w:val="20"/>
          <w:lang w:val="fr-FR"/>
        </w:rPr>
        <w:t>HooGie</w:t>
      </w:r>
      <w:proofErr w:type="spellEnd"/>
      <w:r w:rsidRPr="009C4B93">
        <w:rPr>
          <w:sz w:val="20"/>
          <w:szCs w:val="20"/>
          <w:lang w:val="fr-FR"/>
        </w:rPr>
        <w:t xml:space="preserve">. </w:t>
      </w:r>
      <w:r w:rsidRPr="009C4B93">
        <w:rPr>
          <w:rFonts w:ascii="Sennheiser Office" w:hAnsi="Sennheiser Office" w:cs="Sennheiser Office"/>
          <w:sz w:val="20"/>
          <w:szCs w:val="20"/>
          <w:lang w:val="fr-FR"/>
        </w:rPr>
        <w:t>«</w:t>
      </w:r>
      <w:r w:rsidRPr="009C4B93">
        <w:rPr>
          <w:rFonts w:ascii="Arial" w:hAnsi="Arial" w:cs="Arial"/>
          <w:sz w:val="20"/>
          <w:szCs w:val="20"/>
          <w:lang w:val="fr-FR"/>
        </w:rPr>
        <w:t> </w:t>
      </w:r>
      <w:r w:rsidRPr="009C4B93">
        <w:rPr>
          <w:sz w:val="20"/>
          <w:szCs w:val="20"/>
          <w:lang w:val="fr-FR"/>
        </w:rPr>
        <w:t>On gagne une heure par jour. Moins de d</w:t>
      </w:r>
      <w:r w:rsidRPr="009C4B93">
        <w:rPr>
          <w:rFonts w:ascii="Sennheiser Office" w:hAnsi="Sennheiser Office" w:cs="Sennheiser Office"/>
          <w:sz w:val="20"/>
          <w:szCs w:val="20"/>
          <w:lang w:val="fr-FR"/>
        </w:rPr>
        <w:t>é</w:t>
      </w:r>
      <w:r w:rsidRPr="009C4B93">
        <w:rPr>
          <w:sz w:val="20"/>
          <w:szCs w:val="20"/>
          <w:lang w:val="fr-FR"/>
        </w:rPr>
        <w:t>placements, un workflow plus propre et plus rapide. Je peux anticiper les probl</w:t>
      </w:r>
      <w:r w:rsidRPr="009C4B93">
        <w:rPr>
          <w:rFonts w:ascii="Sennheiser Office" w:hAnsi="Sennheiser Office" w:cs="Sennheiser Office"/>
          <w:sz w:val="20"/>
          <w:szCs w:val="20"/>
          <w:lang w:val="fr-FR"/>
        </w:rPr>
        <w:t>è</w:t>
      </w:r>
      <w:r w:rsidRPr="009C4B93">
        <w:rPr>
          <w:sz w:val="20"/>
          <w:szCs w:val="20"/>
          <w:lang w:val="fr-FR"/>
        </w:rPr>
        <w:t>mes</w:t>
      </w:r>
      <w:r w:rsidRPr="009C4B93">
        <w:rPr>
          <w:rFonts w:ascii="Sennheiser Office" w:hAnsi="Sennheiser Office" w:cs="Sennheiser Office"/>
          <w:sz w:val="20"/>
          <w:szCs w:val="20"/>
          <w:lang w:val="fr-FR"/>
        </w:rPr>
        <w:t>…</w:t>
      </w:r>
      <w:r w:rsidRPr="009C4B93">
        <w:rPr>
          <w:sz w:val="20"/>
          <w:szCs w:val="20"/>
          <w:lang w:val="fr-FR"/>
        </w:rPr>
        <w:t xml:space="preserve"> parce qu</w:t>
      </w:r>
      <w:r w:rsidRPr="009C4B93">
        <w:rPr>
          <w:rFonts w:ascii="Sennheiser Office" w:hAnsi="Sennheiser Office" w:cs="Sennheiser Office"/>
          <w:sz w:val="20"/>
          <w:szCs w:val="20"/>
          <w:lang w:val="fr-FR"/>
        </w:rPr>
        <w:t>’</w:t>
      </w:r>
      <w:r w:rsidRPr="009C4B93">
        <w:rPr>
          <w:sz w:val="20"/>
          <w:szCs w:val="20"/>
          <w:lang w:val="fr-FR"/>
        </w:rPr>
        <w:t>il n</w:t>
      </w:r>
      <w:r w:rsidRPr="009C4B93">
        <w:rPr>
          <w:rFonts w:ascii="Sennheiser Office" w:hAnsi="Sennheiser Office" w:cs="Sennheiser Office"/>
          <w:sz w:val="20"/>
          <w:szCs w:val="20"/>
          <w:lang w:val="fr-FR"/>
        </w:rPr>
        <w:t>’</w:t>
      </w:r>
      <w:r w:rsidRPr="009C4B93">
        <w:rPr>
          <w:sz w:val="20"/>
          <w:szCs w:val="20"/>
          <w:lang w:val="fr-FR"/>
        </w:rPr>
        <w:t>y en a tout simplement plus avec l</w:t>
      </w:r>
      <w:r w:rsidRPr="009C4B93">
        <w:rPr>
          <w:rFonts w:ascii="Sennheiser Office" w:hAnsi="Sennheiser Office" w:cs="Sennheiser Office"/>
          <w:sz w:val="20"/>
          <w:szCs w:val="20"/>
          <w:lang w:val="fr-FR"/>
        </w:rPr>
        <w:t>’</w:t>
      </w:r>
      <w:r w:rsidRPr="009C4B93">
        <w:rPr>
          <w:sz w:val="20"/>
          <w:szCs w:val="20"/>
          <w:lang w:val="fr-FR"/>
        </w:rPr>
        <w:t>EW-DX.</w:t>
      </w:r>
      <w:r w:rsidRPr="009C4B93">
        <w:rPr>
          <w:rFonts w:ascii="Arial" w:hAnsi="Arial" w:cs="Arial"/>
          <w:sz w:val="20"/>
          <w:szCs w:val="20"/>
          <w:lang w:val="fr-FR"/>
        </w:rPr>
        <w:t> </w:t>
      </w:r>
      <w:r w:rsidRPr="009C4B93">
        <w:rPr>
          <w:rFonts w:ascii="Sennheiser Office" w:hAnsi="Sennheiser Office" w:cs="Sennheiser Office"/>
          <w:sz w:val="20"/>
          <w:szCs w:val="20"/>
          <w:lang w:val="fr-FR"/>
        </w:rPr>
        <w:t>»</w:t>
      </w:r>
    </w:p>
    <w:p w14:paraId="1F91AC95" w14:textId="77777777" w:rsidR="009C4B93" w:rsidRDefault="009C4B93" w:rsidP="009C4B93">
      <w:pPr>
        <w:rPr>
          <w:sz w:val="20"/>
          <w:szCs w:val="20"/>
          <w:lang w:val="fr-FR"/>
        </w:rPr>
      </w:pPr>
      <w:r w:rsidRPr="009C4B93">
        <w:rPr>
          <w:sz w:val="20"/>
          <w:szCs w:val="20"/>
          <w:lang w:val="fr-FR"/>
        </w:rPr>
        <w:t>Cette efficacité s’étend également à la gestion des fréquences grâce à l’espacement équidistant des canaux, permettant de gérer facilement des environnements RF encombrés, notamment en festivals.</w:t>
      </w:r>
    </w:p>
    <w:p w14:paraId="17D59509" w14:textId="77777777" w:rsidR="009C4B93" w:rsidRPr="009C4B93" w:rsidRDefault="009C4B93" w:rsidP="009C4B93">
      <w:pPr>
        <w:rPr>
          <w:sz w:val="20"/>
          <w:szCs w:val="20"/>
          <w:lang w:val="fr-FR"/>
        </w:rPr>
      </w:pPr>
    </w:p>
    <w:p w14:paraId="32968DF2" w14:textId="77777777" w:rsidR="009C4B93" w:rsidRDefault="009C4B93" w:rsidP="009C4B93">
      <w:pPr>
        <w:rPr>
          <w:rFonts w:ascii="Sennheiser Office" w:hAnsi="Sennheiser Office" w:cs="Sennheiser Office"/>
          <w:sz w:val="20"/>
          <w:szCs w:val="20"/>
          <w:lang w:val="fr-FR"/>
        </w:rPr>
      </w:pPr>
      <w:r w:rsidRPr="009C4B93">
        <w:rPr>
          <w:sz w:val="20"/>
          <w:szCs w:val="20"/>
          <w:lang w:val="fr-FR"/>
        </w:rPr>
        <w:t>«</w:t>
      </w:r>
      <w:r w:rsidRPr="009C4B93">
        <w:rPr>
          <w:rFonts w:ascii="Arial" w:hAnsi="Arial" w:cs="Arial"/>
          <w:sz w:val="20"/>
          <w:szCs w:val="20"/>
          <w:lang w:val="fr-FR"/>
        </w:rPr>
        <w:t> </w:t>
      </w:r>
      <w:r w:rsidRPr="009C4B93">
        <w:rPr>
          <w:sz w:val="20"/>
          <w:szCs w:val="20"/>
          <w:lang w:val="fr-FR"/>
        </w:rPr>
        <w:t>L</w:t>
      </w:r>
      <w:r w:rsidRPr="009C4B93">
        <w:rPr>
          <w:rFonts w:ascii="Sennheiser Office" w:hAnsi="Sennheiser Office" w:cs="Sennheiser Office"/>
          <w:sz w:val="20"/>
          <w:szCs w:val="20"/>
          <w:lang w:val="fr-FR"/>
        </w:rPr>
        <w:t>’</w:t>
      </w:r>
      <w:r w:rsidRPr="009C4B93">
        <w:rPr>
          <w:sz w:val="20"/>
          <w:szCs w:val="20"/>
          <w:lang w:val="fr-FR"/>
        </w:rPr>
        <w:t>EW-DX enl</w:t>
      </w:r>
      <w:r w:rsidRPr="009C4B93">
        <w:rPr>
          <w:rFonts w:ascii="Sennheiser Office" w:hAnsi="Sennheiser Office" w:cs="Sennheiser Office"/>
          <w:sz w:val="20"/>
          <w:szCs w:val="20"/>
          <w:lang w:val="fr-FR"/>
        </w:rPr>
        <w:t>è</w:t>
      </w:r>
      <w:r w:rsidRPr="009C4B93">
        <w:rPr>
          <w:sz w:val="20"/>
          <w:szCs w:val="20"/>
          <w:lang w:val="fr-FR"/>
        </w:rPr>
        <w:t>ve une grosse charge de travail sur la gestion des fr</w:t>
      </w:r>
      <w:r w:rsidRPr="009C4B93">
        <w:rPr>
          <w:rFonts w:ascii="Sennheiser Office" w:hAnsi="Sennheiser Office" w:cs="Sennheiser Office"/>
          <w:sz w:val="20"/>
          <w:szCs w:val="20"/>
          <w:lang w:val="fr-FR"/>
        </w:rPr>
        <w:t>é</w:t>
      </w:r>
      <w:r w:rsidRPr="009C4B93">
        <w:rPr>
          <w:sz w:val="20"/>
          <w:szCs w:val="20"/>
          <w:lang w:val="fr-FR"/>
        </w:rPr>
        <w:t xml:space="preserve">quences. Au lieu de surveiller sans cesse le sans-fil, je peux me concentrer sur ma mission : faire fonctionner le </w:t>
      </w:r>
      <w:proofErr w:type="spellStart"/>
      <w:r w:rsidRPr="009C4B93">
        <w:rPr>
          <w:sz w:val="20"/>
          <w:szCs w:val="20"/>
          <w:lang w:val="fr-FR"/>
        </w:rPr>
        <w:t>rig</w:t>
      </w:r>
      <w:proofErr w:type="spellEnd"/>
      <w:r w:rsidRPr="009C4B93">
        <w:rPr>
          <w:sz w:val="20"/>
          <w:szCs w:val="20"/>
          <w:lang w:val="fr-FR"/>
        </w:rPr>
        <w:t xml:space="preserve"> parfaitement.</w:t>
      </w:r>
      <w:r w:rsidRPr="009C4B93">
        <w:rPr>
          <w:rFonts w:ascii="Arial" w:hAnsi="Arial" w:cs="Arial"/>
          <w:sz w:val="20"/>
          <w:szCs w:val="20"/>
          <w:lang w:val="fr-FR"/>
        </w:rPr>
        <w:t> </w:t>
      </w:r>
      <w:r w:rsidRPr="009C4B93">
        <w:rPr>
          <w:rFonts w:ascii="Sennheiser Office" w:hAnsi="Sennheiser Office" w:cs="Sennheiser Office"/>
          <w:sz w:val="20"/>
          <w:szCs w:val="20"/>
          <w:lang w:val="fr-FR"/>
        </w:rPr>
        <w:t>»</w:t>
      </w:r>
    </w:p>
    <w:p w14:paraId="11C4C27B" w14:textId="77777777" w:rsidR="009751E7" w:rsidRPr="009C4B93" w:rsidRDefault="009751E7" w:rsidP="009C4B93">
      <w:pPr>
        <w:rPr>
          <w:sz w:val="20"/>
          <w:szCs w:val="20"/>
          <w:lang w:val="fr-FR"/>
        </w:rPr>
      </w:pPr>
    </w:p>
    <w:p w14:paraId="54D05122" w14:textId="77777777" w:rsidR="009C4B93" w:rsidRDefault="009C4B93" w:rsidP="009C4B93">
      <w:pPr>
        <w:rPr>
          <w:sz w:val="20"/>
          <w:szCs w:val="20"/>
          <w:lang w:val="fr-FR"/>
        </w:rPr>
      </w:pPr>
      <w:r w:rsidRPr="009C4B93">
        <w:rPr>
          <w:sz w:val="20"/>
          <w:szCs w:val="20"/>
          <w:lang w:val="fr-FR"/>
        </w:rPr>
        <w:t>Les contraintes physiques du show sont tout aussi importantes, avec 19 à 20 changements de guitare sur un set de deux heures. Les émetteurs SK en métal répondent parfaitement aux exigences d’une tournée mondiale.</w:t>
      </w:r>
    </w:p>
    <w:p w14:paraId="08A90822" w14:textId="77777777" w:rsidR="009751E7" w:rsidRPr="009C4B93" w:rsidRDefault="009751E7" w:rsidP="009C4B93">
      <w:pPr>
        <w:rPr>
          <w:sz w:val="20"/>
          <w:szCs w:val="20"/>
          <w:lang w:val="fr-FR"/>
        </w:rPr>
      </w:pPr>
    </w:p>
    <w:p w14:paraId="56C5657C" w14:textId="77777777" w:rsidR="009C4B93" w:rsidRPr="009C4B93" w:rsidRDefault="009C4B93" w:rsidP="009C4B93">
      <w:pPr>
        <w:rPr>
          <w:sz w:val="20"/>
          <w:szCs w:val="20"/>
          <w:lang w:val="fr-FR"/>
        </w:rPr>
      </w:pPr>
      <w:r w:rsidRPr="009C4B93">
        <w:rPr>
          <w:sz w:val="20"/>
          <w:szCs w:val="20"/>
          <w:lang w:val="fr-FR"/>
        </w:rPr>
        <w:t>«</w:t>
      </w:r>
      <w:r w:rsidRPr="009C4B93">
        <w:rPr>
          <w:rFonts w:ascii="Arial" w:hAnsi="Arial" w:cs="Arial"/>
          <w:sz w:val="20"/>
          <w:szCs w:val="20"/>
          <w:lang w:val="fr-FR"/>
        </w:rPr>
        <w:t> </w:t>
      </w:r>
      <w:r w:rsidRPr="009C4B93">
        <w:rPr>
          <w:sz w:val="20"/>
          <w:szCs w:val="20"/>
          <w:lang w:val="fr-FR"/>
        </w:rPr>
        <w:t>Le show est intense</w:t>
      </w:r>
      <w:r w:rsidRPr="009C4B93">
        <w:rPr>
          <w:rFonts w:ascii="Arial" w:hAnsi="Arial" w:cs="Arial"/>
          <w:sz w:val="20"/>
          <w:szCs w:val="20"/>
          <w:lang w:val="fr-FR"/>
        </w:rPr>
        <w:t> </w:t>
      </w:r>
      <w:r w:rsidRPr="009C4B93">
        <w:rPr>
          <w:rFonts w:ascii="Sennheiser Office" w:hAnsi="Sennheiser Office" w:cs="Sennheiser Office"/>
          <w:sz w:val="20"/>
          <w:szCs w:val="20"/>
          <w:lang w:val="fr-FR"/>
        </w:rPr>
        <w:t>»</w:t>
      </w:r>
      <w:r w:rsidRPr="009C4B93">
        <w:rPr>
          <w:sz w:val="20"/>
          <w:szCs w:val="20"/>
          <w:lang w:val="fr-FR"/>
        </w:rPr>
        <w:t>, pr</w:t>
      </w:r>
      <w:r w:rsidRPr="009C4B93">
        <w:rPr>
          <w:rFonts w:ascii="Sennheiser Office" w:hAnsi="Sennheiser Office" w:cs="Sennheiser Office"/>
          <w:sz w:val="20"/>
          <w:szCs w:val="20"/>
          <w:lang w:val="fr-FR"/>
        </w:rPr>
        <w:t>é</w:t>
      </w:r>
      <w:r w:rsidRPr="009C4B93">
        <w:rPr>
          <w:sz w:val="20"/>
          <w:szCs w:val="20"/>
          <w:lang w:val="fr-FR"/>
        </w:rPr>
        <w:t xml:space="preserve">cise </w:t>
      </w:r>
      <w:proofErr w:type="spellStart"/>
      <w:r w:rsidRPr="009C4B93">
        <w:rPr>
          <w:sz w:val="20"/>
          <w:szCs w:val="20"/>
          <w:lang w:val="fr-FR"/>
        </w:rPr>
        <w:t>HooGie</w:t>
      </w:r>
      <w:proofErr w:type="spellEnd"/>
      <w:r w:rsidRPr="009C4B93">
        <w:rPr>
          <w:sz w:val="20"/>
          <w:szCs w:val="20"/>
          <w:lang w:val="fr-FR"/>
        </w:rPr>
        <w:t xml:space="preserve">. </w:t>
      </w:r>
      <w:r w:rsidRPr="009C4B93">
        <w:rPr>
          <w:rFonts w:ascii="Sennheiser Office" w:hAnsi="Sennheiser Office" w:cs="Sennheiser Office"/>
          <w:sz w:val="20"/>
          <w:szCs w:val="20"/>
          <w:lang w:val="fr-FR"/>
        </w:rPr>
        <w:t>«</w:t>
      </w:r>
      <w:r w:rsidRPr="009C4B93">
        <w:rPr>
          <w:rFonts w:ascii="Arial" w:hAnsi="Arial" w:cs="Arial"/>
          <w:sz w:val="20"/>
          <w:szCs w:val="20"/>
          <w:lang w:val="fr-FR"/>
        </w:rPr>
        <w:t> </w:t>
      </w:r>
      <w:r w:rsidRPr="009C4B93">
        <w:rPr>
          <w:sz w:val="20"/>
          <w:szCs w:val="20"/>
          <w:lang w:val="fr-FR"/>
        </w:rPr>
        <w:t>Les packs m</w:t>
      </w:r>
      <w:r w:rsidRPr="009C4B93">
        <w:rPr>
          <w:rFonts w:ascii="Sennheiser Office" w:hAnsi="Sennheiser Office" w:cs="Sennheiser Office"/>
          <w:sz w:val="20"/>
          <w:szCs w:val="20"/>
          <w:lang w:val="fr-FR"/>
        </w:rPr>
        <w:t>é</w:t>
      </w:r>
      <w:r w:rsidRPr="009C4B93">
        <w:rPr>
          <w:sz w:val="20"/>
          <w:szCs w:val="20"/>
          <w:lang w:val="fr-FR"/>
        </w:rPr>
        <w:t>talliques tiennent parfaitement. Tout reste en place, stable, sans inconfort pour les musiciens.</w:t>
      </w:r>
      <w:r w:rsidRPr="009C4B93">
        <w:rPr>
          <w:rFonts w:ascii="Arial" w:hAnsi="Arial" w:cs="Arial"/>
          <w:sz w:val="20"/>
          <w:szCs w:val="20"/>
          <w:lang w:val="fr-FR"/>
        </w:rPr>
        <w:t> </w:t>
      </w:r>
      <w:r w:rsidRPr="009C4B93">
        <w:rPr>
          <w:rFonts w:ascii="Sennheiser Office" w:hAnsi="Sennheiser Office" w:cs="Sennheiser Office"/>
          <w:sz w:val="20"/>
          <w:szCs w:val="20"/>
          <w:lang w:val="fr-FR"/>
        </w:rPr>
        <w:t>»</w:t>
      </w:r>
    </w:p>
    <w:p w14:paraId="6DD3219B" w14:textId="77777777" w:rsidR="009C4B93" w:rsidRDefault="009C4B93" w:rsidP="009C4B93">
      <w:pPr>
        <w:rPr>
          <w:sz w:val="20"/>
          <w:szCs w:val="20"/>
          <w:lang w:val="fr-FR"/>
        </w:rPr>
      </w:pPr>
      <w:r w:rsidRPr="009C4B93">
        <w:rPr>
          <w:sz w:val="20"/>
          <w:szCs w:val="20"/>
          <w:lang w:val="fr-FR"/>
        </w:rPr>
        <w:t>Barry Stock confirme :</w:t>
      </w:r>
    </w:p>
    <w:p w14:paraId="2222D7AF" w14:textId="77777777" w:rsidR="009751E7" w:rsidRPr="009C4B93" w:rsidRDefault="009751E7" w:rsidP="009C4B93">
      <w:pPr>
        <w:rPr>
          <w:sz w:val="20"/>
          <w:szCs w:val="20"/>
          <w:lang w:val="fr-FR"/>
        </w:rPr>
      </w:pPr>
    </w:p>
    <w:p w14:paraId="57BD3629" w14:textId="77777777" w:rsidR="009C4B93" w:rsidRPr="009C4B93" w:rsidRDefault="009C4B93" w:rsidP="009C4B93">
      <w:pPr>
        <w:rPr>
          <w:sz w:val="20"/>
          <w:szCs w:val="20"/>
          <w:lang w:val="fr-FR"/>
        </w:rPr>
      </w:pPr>
      <w:r w:rsidRPr="009C4B93">
        <w:rPr>
          <w:sz w:val="20"/>
          <w:szCs w:val="20"/>
          <w:lang w:val="fr-FR"/>
        </w:rPr>
        <w:lastRenderedPageBreak/>
        <w:t>«</w:t>
      </w:r>
      <w:r w:rsidRPr="009C4B93">
        <w:rPr>
          <w:rFonts w:ascii="Arial" w:hAnsi="Arial" w:cs="Arial"/>
          <w:sz w:val="20"/>
          <w:szCs w:val="20"/>
          <w:lang w:val="fr-FR"/>
        </w:rPr>
        <w:t> </w:t>
      </w:r>
      <w:r w:rsidRPr="009C4B93">
        <w:rPr>
          <w:sz w:val="20"/>
          <w:szCs w:val="20"/>
          <w:lang w:val="fr-FR"/>
        </w:rPr>
        <w:t xml:space="preserve">Mon </w:t>
      </w:r>
      <w:proofErr w:type="spellStart"/>
      <w:r w:rsidRPr="009C4B93">
        <w:rPr>
          <w:sz w:val="20"/>
          <w:szCs w:val="20"/>
          <w:lang w:val="fr-FR"/>
        </w:rPr>
        <w:t>rig</w:t>
      </w:r>
      <w:proofErr w:type="spellEnd"/>
      <w:r w:rsidRPr="009C4B93">
        <w:rPr>
          <w:sz w:val="20"/>
          <w:szCs w:val="20"/>
          <w:lang w:val="fr-FR"/>
        </w:rPr>
        <w:t xml:space="preserve"> est con</w:t>
      </w:r>
      <w:r w:rsidRPr="009C4B93">
        <w:rPr>
          <w:rFonts w:ascii="Sennheiser Office" w:hAnsi="Sennheiser Office" w:cs="Sennheiser Office"/>
          <w:sz w:val="20"/>
          <w:szCs w:val="20"/>
          <w:lang w:val="fr-FR"/>
        </w:rPr>
        <w:t>ç</w:t>
      </w:r>
      <w:r w:rsidRPr="009C4B93">
        <w:rPr>
          <w:sz w:val="20"/>
          <w:szCs w:val="20"/>
          <w:lang w:val="fr-FR"/>
        </w:rPr>
        <w:t xml:space="preserve">u pour </w:t>
      </w:r>
      <w:r w:rsidRPr="009C4B93">
        <w:rPr>
          <w:rFonts w:ascii="Sennheiser Office" w:hAnsi="Sennheiser Office" w:cs="Sennheiser Office"/>
          <w:sz w:val="20"/>
          <w:szCs w:val="20"/>
          <w:lang w:val="fr-FR"/>
        </w:rPr>
        <w:t>ê</w:t>
      </w:r>
      <w:r w:rsidRPr="009C4B93">
        <w:rPr>
          <w:sz w:val="20"/>
          <w:szCs w:val="20"/>
          <w:lang w:val="fr-FR"/>
        </w:rPr>
        <w:t>tre le plus fiable possible sur sc</w:t>
      </w:r>
      <w:r w:rsidRPr="009C4B93">
        <w:rPr>
          <w:rFonts w:ascii="Sennheiser Office" w:hAnsi="Sennheiser Office" w:cs="Sennheiser Office"/>
          <w:sz w:val="20"/>
          <w:szCs w:val="20"/>
          <w:lang w:val="fr-FR"/>
        </w:rPr>
        <w:t>è</w:t>
      </w:r>
      <w:r w:rsidRPr="009C4B93">
        <w:rPr>
          <w:sz w:val="20"/>
          <w:szCs w:val="20"/>
          <w:lang w:val="fr-FR"/>
        </w:rPr>
        <w:t>ne. Tout est constant, et cela commence par un bon syst</w:t>
      </w:r>
      <w:r w:rsidRPr="009C4B93">
        <w:rPr>
          <w:rFonts w:ascii="Sennheiser Office" w:hAnsi="Sennheiser Office" w:cs="Sennheiser Office"/>
          <w:sz w:val="20"/>
          <w:szCs w:val="20"/>
          <w:lang w:val="fr-FR"/>
        </w:rPr>
        <w:t>è</w:t>
      </w:r>
      <w:r w:rsidRPr="009C4B93">
        <w:rPr>
          <w:sz w:val="20"/>
          <w:szCs w:val="20"/>
          <w:lang w:val="fr-FR"/>
        </w:rPr>
        <w:t>me sans fil, pour que je puisse me concentrer uniquement sur mon jeu.</w:t>
      </w:r>
      <w:r w:rsidRPr="009C4B93">
        <w:rPr>
          <w:rFonts w:ascii="Arial" w:hAnsi="Arial" w:cs="Arial"/>
          <w:sz w:val="20"/>
          <w:szCs w:val="20"/>
          <w:lang w:val="fr-FR"/>
        </w:rPr>
        <w:t> </w:t>
      </w:r>
      <w:r w:rsidRPr="009C4B93">
        <w:rPr>
          <w:sz w:val="20"/>
          <w:szCs w:val="20"/>
          <w:lang w:val="fr-FR"/>
        </w:rPr>
        <w:t>»</w:t>
      </w:r>
    </w:p>
    <w:p w14:paraId="70278CC4" w14:textId="77777777" w:rsidR="007F258C" w:rsidRPr="009C4B93" w:rsidRDefault="007F258C" w:rsidP="0060658D">
      <w:pPr>
        <w:rPr>
          <w:sz w:val="20"/>
          <w:szCs w:val="20"/>
          <w:lang w:val="fr-FR"/>
        </w:rPr>
      </w:pPr>
    </w:p>
    <w:p w14:paraId="76A551BD" w14:textId="77777777" w:rsidR="007F258C" w:rsidRPr="009C4B93" w:rsidRDefault="007F258C" w:rsidP="0060658D">
      <w:pPr>
        <w:rPr>
          <w:sz w:val="20"/>
          <w:szCs w:val="20"/>
          <w:lang w:val="fr-FR"/>
        </w:rPr>
      </w:pPr>
    </w:p>
    <w:p w14:paraId="004BD76C" w14:textId="16AC00A9" w:rsidR="007F258C" w:rsidRPr="007A0EC5" w:rsidRDefault="00846DFD" w:rsidP="007A0EC5">
      <w:pPr>
        <w:spacing w:line="240" w:lineRule="auto"/>
        <w:rPr>
          <w:sz w:val="20"/>
          <w:szCs w:val="20"/>
          <w:lang w:val="fr-FR"/>
        </w:rPr>
      </w:pPr>
      <w:r w:rsidRPr="007A0EC5">
        <w:rPr>
          <w:i/>
          <w:iCs/>
          <w:noProof/>
          <w:szCs w:val="18"/>
          <w:lang w:val="en-US"/>
        </w:rPr>
        <w:drawing>
          <wp:anchor distT="0" distB="0" distL="114300" distR="114300" simplePos="0" relativeHeight="251659264" behindDoc="0" locked="0" layoutInCell="1" allowOverlap="1" wp14:anchorId="04250F2E" wp14:editId="180B8F71">
            <wp:simplePos x="0" y="0"/>
            <wp:positionH relativeFrom="column">
              <wp:posOffset>1337945</wp:posOffset>
            </wp:positionH>
            <wp:positionV relativeFrom="paragraph">
              <wp:posOffset>4445</wp:posOffset>
            </wp:positionV>
            <wp:extent cx="3657600" cy="5486400"/>
            <wp:effectExtent l="0" t="0" r="0" b="0"/>
            <wp:wrapSquare wrapText="bothSides"/>
            <wp:docPr id="17740310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031049" name="Picture 1774031049"/>
                    <pic:cNvPicPr/>
                  </pic:nvPicPr>
                  <pic:blipFill>
                    <a:blip r:embed="rId13"/>
                    <a:stretch>
                      <a:fillRect/>
                    </a:stretch>
                  </pic:blipFill>
                  <pic:spPr>
                    <a:xfrm>
                      <a:off x="0" y="0"/>
                      <a:ext cx="3657600" cy="5486400"/>
                    </a:xfrm>
                    <a:prstGeom prst="rect">
                      <a:avLst/>
                    </a:prstGeom>
                  </pic:spPr>
                </pic:pic>
              </a:graphicData>
            </a:graphic>
            <wp14:sizeRelH relativeFrom="page">
              <wp14:pctWidth>0</wp14:pctWidth>
            </wp14:sizeRelH>
            <wp14:sizeRelV relativeFrom="page">
              <wp14:pctHeight>0</wp14:pctHeight>
            </wp14:sizeRelV>
          </wp:anchor>
        </w:drawing>
      </w:r>
      <w:r w:rsidR="007A0EC5" w:rsidRPr="007A0EC5">
        <w:rPr>
          <w:i/>
          <w:iCs/>
          <w:noProof/>
          <w:szCs w:val="18"/>
          <w:lang w:val="fr-FR"/>
        </w:rPr>
        <w:t>Les membres de Three Days Grace, dont le guitariste Barry Stock, s’appuient sur le système EW-DX pour garantir un son constant dans les environnements de tournée les plus exigeants. Crédit photo : Sanjay Parikh.</w:t>
      </w:r>
      <w:r w:rsidR="007A0EC5" w:rsidRPr="007A0EC5">
        <w:rPr>
          <w:rFonts w:ascii="Arial" w:hAnsi="Arial" w:cs="Arial"/>
          <w:noProof/>
          <w:sz w:val="20"/>
          <w:szCs w:val="20"/>
          <w:lang w:val="fr-FR"/>
        </w:rPr>
        <w:t> </w:t>
      </w:r>
    </w:p>
    <w:p w14:paraId="5136B428" w14:textId="77777777" w:rsidR="00071DCD" w:rsidRPr="007A0EC5" w:rsidRDefault="00071DCD" w:rsidP="0060658D">
      <w:pPr>
        <w:rPr>
          <w:sz w:val="20"/>
          <w:szCs w:val="20"/>
          <w:lang w:val="fr-FR"/>
        </w:rPr>
      </w:pPr>
    </w:p>
    <w:p w14:paraId="30A41122" w14:textId="77777777" w:rsidR="00071DCD" w:rsidRPr="007A0EC5" w:rsidRDefault="00071DCD" w:rsidP="0060658D">
      <w:pPr>
        <w:rPr>
          <w:sz w:val="20"/>
          <w:szCs w:val="20"/>
          <w:lang w:val="fr-FR"/>
        </w:rPr>
      </w:pPr>
    </w:p>
    <w:p w14:paraId="17D58FA7" w14:textId="77777777" w:rsidR="00071DCD" w:rsidRPr="007A0EC5" w:rsidRDefault="00071DCD" w:rsidP="0060658D">
      <w:pPr>
        <w:rPr>
          <w:sz w:val="20"/>
          <w:szCs w:val="20"/>
          <w:lang w:val="fr-FR"/>
        </w:rPr>
      </w:pPr>
    </w:p>
    <w:p w14:paraId="24D3E868" w14:textId="77777777" w:rsidR="00071DCD" w:rsidRPr="007A0EC5" w:rsidRDefault="00071DCD" w:rsidP="0060658D">
      <w:pPr>
        <w:rPr>
          <w:sz w:val="20"/>
          <w:szCs w:val="20"/>
          <w:lang w:val="fr-FR"/>
        </w:rPr>
      </w:pPr>
    </w:p>
    <w:p w14:paraId="1F51BAD1" w14:textId="77777777" w:rsidR="00071DCD" w:rsidRPr="007A0EC5" w:rsidRDefault="00071DCD" w:rsidP="0060658D">
      <w:pPr>
        <w:rPr>
          <w:sz w:val="20"/>
          <w:szCs w:val="20"/>
          <w:lang w:val="fr-FR"/>
        </w:rPr>
      </w:pPr>
    </w:p>
    <w:p w14:paraId="3B852058" w14:textId="77777777" w:rsidR="00071DCD" w:rsidRPr="007A0EC5" w:rsidRDefault="00071DCD" w:rsidP="0060658D">
      <w:pPr>
        <w:rPr>
          <w:sz w:val="20"/>
          <w:szCs w:val="20"/>
          <w:lang w:val="fr-FR"/>
        </w:rPr>
      </w:pPr>
    </w:p>
    <w:p w14:paraId="316E664B" w14:textId="77777777" w:rsidR="00071DCD" w:rsidRPr="007A0EC5" w:rsidRDefault="00071DCD" w:rsidP="0060658D">
      <w:pPr>
        <w:rPr>
          <w:sz w:val="20"/>
          <w:szCs w:val="20"/>
          <w:lang w:val="fr-FR"/>
        </w:rPr>
      </w:pPr>
    </w:p>
    <w:p w14:paraId="6CBE8222" w14:textId="77777777" w:rsidR="00071DCD" w:rsidRPr="007A0EC5" w:rsidRDefault="00071DCD" w:rsidP="0060658D">
      <w:pPr>
        <w:rPr>
          <w:sz w:val="20"/>
          <w:szCs w:val="20"/>
          <w:lang w:val="fr-FR"/>
        </w:rPr>
      </w:pPr>
    </w:p>
    <w:p w14:paraId="24577468" w14:textId="77777777" w:rsidR="00071DCD" w:rsidRPr="007A0EC5" w:rsidRDefault="00071DCD" w:rsidP="0060658D">
      <w:pPr>
        <w:rPr>
          <w:sz w:val="20"/>
          <w:szCs w:val="20"/>
          <w:lang w:val="fr-FR"/>
        </w:rPr>
      </w:pPr>
    </w:p>
    <w:p w14:paraId="4E83D780" w14:textId="77777777" w:rsidR="00071DCD" w:rsidRPr="007A0EC5" w:rsidRDefault="00071DCD" w:rsidP="0060658D">
      <w:pPr>
        <w:rPr>
          <w:sz w:val="20"/>
          <w:szCs w:val="20"/>
          <w:lang w:val="fr-FR"/>
        </w:rPr>
      </w:pPr>
    </w:p>
    <w:p w14:paraId="19CA0230" w14:textId="77777777" w:rsidR="00071DCD" w:rsidRPr="007A0EC5" w:rsidRDefault="00071DCD" w:rsidP="0060658D">
      <w:pPr>
        <w:rPr>
          <w:sz w:val="20"/>
          <w:szCs w:val="20"/>
          <w:lang w:val="fr-FR"/>
        </w:rPr>
      </w:pPr>
    </w:p>
    <w:p w14:paraId="477F5B5C" w14:textId="77777777" w:rsidR="00071DCD" w:rsidRPr="007A0EC5" w:rsidRDefault="00071DCD" w:rsidP="0060658D">
      <w:pPr>
        <w:rPr>
          <w:sz w:val="20"/>
          <w:szCs w:val="20"/>
          <w:lang w:val="fr-FR"/>
        </w:rPr>
      </w:pPr>
    </w:p>
    <w:p w14:paraId="75B64AEC" w14:textId="77777777" w:rsidR="00071DCD" w:rsidRPr="007A0EC5" w:rsidRDefault="00071DCD" w:rsidP="0060658D">
      <w:pPr>
        <w:rPr>
          <w:sz w:val="20"/>
          <w:szCs w:val="20"/>
          <w:lang w:val="fr-FR"/>
        </w:rPr>
      </w:pPr>
    </w:p>
    <w:p w14:paraId="60BA2747" w14:textId="77777777" w:rsidR="00071DCD" w:rsidRPr="007A0EC5" w:rsidRDefault="00071DCD" w:rsidP="0060658D">
      <w:pPr>
        <w:rPr>
          <w:sz w:val="20"/>
          <w:szCs w:val="20"/>
          <w:lang w:val="fr-FR"/>
        </w:rPr>
      </w:pPr>
    </w:p>
    <w:p w14:paraId="6AEF8C59" w14:textId="77777777" w:rsidR="00071DCD" w:rsidRPr="007A0EC5" w:rsidRDefault="00071DCD" w:rsidP="0060658D">
      <w:pPr>
        <w:rPr>
          <w:sz w:val="20"/>
          <w:szCs w:val="20"/>
          <w:lang w:val="fr-FR"/>
        </w:rPr>
      </w:pPr>
    </w:p>
    <w:p w14:paraId="1C7AF679" w14:textId="77777777" w:rsidR="00071DCD" w:rsidRPr="007A0EC5" w:rsidRDefault="00071DCD" w:rsidP="0060658D">
      <w:pPr>
        <w:rPr>
          <w:sz w:val="20"/>
          <w:szCs w:val="20"/>
          <w:lang w:val="fr-FR"/>
        </w:rPr>
      </w:pPr>
    </w:p>
    <w:p w14:paraId="39EF5148" w14:textId="77777777" w:rsidR="00071DCD" w:rsidRPr="007A0EC5" w:rsidRDefault="00071DCD" w:rsidP="0060658D">
      <w:pPr>
        <w:rPr>
          <w:sz w:val="20"/>
          <w:szCs w:val="20"/>
          <w:lang w:val="fr-FR"/>
        </w:rPr>
      </w:pPr>
    </w:p>
    <w:p w14:paraId="7BDA6D9C" w14:textId="77777777" w:rsidR="00E5623D" w:rsidRPr="00E5623D" w:rsidRDefault="00E5623D" w:rsidP="00E5623D">
      <w:pPr>
        <w:textAlignment w:val="baseline"/>
        <w:rPr>
          <w:sz w:val="20"/>
          <w:szCs w:val="20"/>
          <w:lang w:val="fr-FR"/>
        </w:rPr>
      </w:pPr>
      <w:r w:rsidRPr="00E5623D">
        <w:rPr>
          <w:sz w:val="20"/>
          <w:szCs w:val="20"/>
          <w:lang w:val="fr-FR"/>
        </w:rPr>
        <w:lastRenderedPageBreak/>
        <w:t>Alors que le groupe s’apprête à parcourir l’Amérique du Nord puis à enchaîner 19 dates européennes, la cohérence et la scalabilité du système EW-DX — notamment avec les configurations compatibles Dante — offrent une base pérenne pour l’avenir.</w:t>
      </w:r>
    </w:p>
    <w:p w14:paraId="05ABEC04" w14:textId="77777777" w:rsidR="00E5623D" w:rsidRDefault="00E5623D" w:rsidP="00E5623D">
      <w:pPr>
        <w:textAlignment w:val="baseline"/>
        <w:rPr>
          <w:rFonts w:ascii="Sennheiser Office" w:hAnsi="Sennheiser Office" w:cs="Sennheiser Office"/>
          <w:sz w:val="20"/>
          <w:szCs w:val="20"/>
          <w:lang w:val="fr-FR"/>
        </w:rPr>
      </w:pPr>
      <w:r w:rsidRPr="00E5623D">
        <w:rPr>
          <w:sz w:val="20"/>
          <w:szCs w:val="20"/>
          <w:lang w:val="fr-FR"/>
        </w:rPr>
        <w:t>«</w:t>
      </w:r>
      <w:r w:rsidRPr="00E5623D">
        <w:rPr>
          <w:rFonts w:ascii="Arial" w:hAnsi="Arial" w:cs="Arial"/>
          <w:sz w:val="20"/>
          <w:szCs w:val="20"/>
          <w:lang w:val="fr-FR"/>
        </w:rPr>
        <w:t> </w:t>
      </w:r>
      <w:r w:rsidRPr="00E5623D">
        <w:rPr>
          <w:sz w:val="20"/>
          <w:szCs w:val="20"/>
          <w:lang w:val="fr-FR"/>
        </w:rPr>
        <w:t>C</w:t>
      </w:r>
      <w:r w:rsidRPr="00E5623D">
        <w:rPr>
          <w:rFonts w:ascii="Sennheiser Office" w:hAnsi="Sennheiser Office" w:cs="Sennheiser Office"/>
          <w:sz w:val="20"/>
          <w:szCs w:val="20"/>
          <w:lang w:val="fr-FR"/>
        </w:rPr>
        <w:t>’</w:t>
      </w:r>
      <w:r w:rsidRPr="00E5623D">
        <w:rPr>
          <w:sz w:val="20"/>
          <w:szCs w:val="20"/>
          <w:lang w:val="fr-FR"/>
        </w:rPr>
        <w:t>est rassurant de pouvoir voyager dans le monde entier avec le m</w:t>
      </w:r>
      <w:r w:rsidRPr="00E5623D">
        <w:rPr>
          <w:rFonts w:ascii="Sennheiser Office" w:hAnsi="Sennheiser Office" w:cs="Sennheiser Office"/>
          <w:sz w:val="20"/>
          <w:szCs w:val="20"/>
          <w:lang w:val="fr-FR"/>
        </w:rPr>
        <w:t>ê</w:t>
      </w:r>
      <w:r w:rsidRPr="00E5623D">
        <w:rPr>
          <w:sz w:val="20"/>
          <w:szCs w:val="20"/>
          <w:lang w:val="fr-FR"/>
        </w:rPr>
        <w:t xml:space="preserve">me </w:t>
      </w:r>
      <w:r w:rsidRPr="00E5623D">
        <w:rPr>
          <w:rFonts w:ascii="Sennheiser Office" w:hAnsi="Sennheiser Office" w:cs="Sennheiser Office"/>
          <w:sz w:val="20"/>
          <w:szCs w:val="20"/>
          <w:lang w:val="fr-FR"/>
        </w:rPr>
        <w:t>é</w:t>
      </w:r>
      <w:r w:rsidRPr="00E5623D">
        <w:rPr>
          <w:sz w:val="20"/>
          <w:szCs w:val="20"/>
          <w:lang w:val="fr-FR"/>
        </w:rPr>
        <w:t>quipement</w:t>
      </w:r>
      <w:r w:rsidRPr="00E5623D">
        <w:rPr>
          <w:rFonts w:ascii="Arial" w:hAnsi="Arial" w:cs="Arial"/>
          <w:sz w:val="20"/>
          <w:szCs w:val="20"/>
          <w:lang w:val="fr-FR"/>
        </w:rPr>
        <w:t> </w:t>
      </w:r>
      <w:r w:rsidRPr="00E5623D">
        <w:rPr>
          <w:rFonts w:ascii="Sennheiser Office" w:hAnsi="Sennheiser Office" w:cs="Sennheiser Office"/>
          <w:sz w:val="20"/>
          <w:szCs w:val="20"/>
          <w:lang w:val="fr-FR"/>
        </w:rPr>
        <w:t>»</w:t>
      </w:r>
      <w:r w:rsidRPr="00E5623D">
        <w:rPr>
          <w:sz w:val="20"/>
          <w:szCs w:val="20"/>
          <w:lang w:val="fr-FR"/>
        </w:rPr>
        <w:t xml:space="preserve">, conclut </w:t>
      </w:r>
      <w:proofErr w:type="spellStart"/>
      <w:r w:rsidRPr="00E5623D">
        <w:rPr>
          <w:sz w:val="20"/>
          <w:szCs w:val="20"/>
          <w:lang w:val="fr-FR"/>
        </w:rPr>
        <w:t>HooGie</w:t>
      </w:r>
      <w:proofErr w:type="spellEnd"/>
      <w:r w:rsidRPr="00E5623D">
        <w:rPr>
          <w:sz w:val="20"/>
          <w:szCs w:val="20"/>
          <w:lang w:val="fr-FR"/>
        </w:rPr>
        <w:t xml:space="preserve">. </w:t>
      </w:r>
      <w:r w:rsidRPr="00E5623D">
        <w:rPr>
          <w:rFonts w:ascii="Sennheiser Office" w:hAnsi="Sennheiser Office" w:cs="Sennheiser Office"/>
          <w:sz w:val="20"/>
          <w:szCs w:val="20"/>
          <w:lang w:val="fr-FR"/>
        </w:rPr>
        <w:t>«</w:t>
      </w:r>
      <w:r w:rsidRPr="00E5623D">
        <w:rPr>
          <w:rFonts w:ascii="Arial" w:hAnsi="Arial" w:cs="Arial"/>
          <w:sz w:val="20"/>
          <w:szCs w:val="20"/>
          <w:lang w:val="fr-FR"/>
        </w:rPr>
        <w:t> </w:t>
      </w:r>
      <w:r w:rsidRPr="00E5623D">
        <w:rPr>
          <w:sz w:val="20"/>
          <w:szCs w:val="20"/>
          <w:lang w:val="fr-FR"/>
        </w:rPr>
        <w:t>Je le comparerais sans h</w:t>
      </w:r>
      <w:r w:rsidRPr="00E5623D">
        <w:rPr>
          <w:rFonts w:ascii="Sennheiser Office" w:hAnsi="Sennheiser Office" w:cs="Sennheiser Office"/>
          <w:sz w:val="20"/>
          <w:szCs w:val="20"/>
          <w:lang w:val="fr-FR"/>
        </w:rPr>
        <w:t>é</w:t>
      </w:r>
      <w:r w:rsidRPr="00E5623D">
        <w:rPr>
          <w:sz w:val="20"/>
          <w:szCs w:val="20"/>
          <w:lang w:val="fr-FR"/>
        </w:rPr>
        <w:t>siter aux meilleurs syst</w:t>
      </w:r>
      <w:r w:rsidRPr="00E5623D">
        <w:rPr>
          <w:rFonts w:ascii="Sennheiser Office" w:hAnsi="Sennheiser Office" w:cs="Sennheiser Office"/>
          <w:sz w:val="20"/>
          <w:szCs w:val="20"/>
          <w:lang w:val="fr-FR"/>
        </w:rPr>
        <w:t>è</w:t>
      </w:r>
      <w:r w:rsidRPr="00E5623D">
        <w:rPr>
          <w:sz w:val="20"/>
          <w:szCs w:val="20"/>
          <w:lang w:val="fr-FR"/>
        </w:rPr>
        <w:t>mes du march</w:t>
      </w:r>
      <w:r w:rsidRPr="00E5623D">
        <w:rPr>
          <w:rFonts w:ascii="Sennheiser Office" w:hAnsi="Sennheiser Office" w:cs="Sennheiser Office"/>
          <w:sz w:val="20"/>
          <w:szCs w:val="20"/>
          <w:lang w:val="fr-FR"/>
        </w:rPr>
        <w:t>é</w:t>
      </w:r>
      <w:r w:rsidRPr="00E5623D">
        <w:rPr>
          <w:sz w:val="20"/>
          <w:szCs w:val="20"/>
          <w:lang w:val="fr-FR"/>
        </w:rPr>
        <w:t>. Il ne m</w:t>
      </w:r>
      <w:r w:rsidRPr="00E5623D">
        <w:rPr>
          <w:rFonts w:ascii="Sennheiser Office" w:hAnsi="Sennheiser Office" w:cs="Sennheiser Office"/>
          <w:sz w:val="20"/>
          <w:szCs w:val="20"/>
          <w:lang w:val="fr-FR"/>
        </w:rPr>
        <w:t>’</w:t>
      </w:r>
      <w:r w:rsidRPr="00E5623D">
        <w:rPr>
          <w:sz w:val="20"/>
          <w:szCs w:val="20"/>
          <w:lang w:val="fr-FR"/>
        </w:rPr>
        <w:t>a jamais laiss</w:t>
      </w:r>
      <w:r w:rsidRPr="00E5623D">
        <w:rPr>
          <w:rFonts w:ascii="Sennheiser Office" w:hAnsi="Sennheiser Office" w:cs="Sennheiser Office"/>
          <w:sz w:val="20"/>
          <w:szCs w:val="20"/>
          <w:lang w:val="fr-FR"/>
        </w:rPr>
        <w:t>é</w:t>
      </w:r>
      <w:r w:rsidRPr="00E5623D">
        <w:rPr>
          <w:sz w:val="20"/>
          <w:szCs w:val="20"/>
          <w:lang w:val="fr-FR"/>
        </w:rPr>
        <w:t xml:space="preserve"> tomber.</w:t>
      </w:r>
      <w:r w:rsidRPr="00E5623D">
        <w:rPr>
          <w:rFonts w:ascii="Arial" w:hAnsi="Arial" w:cs="Arial"/>
          <w:sz w:val="20"/>
          <w:szCs w:val="20"/>
          <w:lang w:val="fr-FR"/>
        </w:rPr>
        <w:t> </w:t>
      </w:r>
      <w:r w:rsidRPr="00E5623D">
        <w:rPr>
          <w:rFonts w:ascii="Sennheiser Office" w:hAnsi="Sennheiser Office" w:cs="Sennheiser Office"/>
          <w:sz w:val="20"/>
          <w:szCs w:val="20"/>
          <w:lang w:val="fr-FR"/>
        </w:rPr>
        <w:t>»</w:t>
      </w:r>
    </w:p>
    <w:p w14:paraId="2BCC5E2B" w14:textId="77777777" w:rsidR="00A130FA" w:rsidRPr="00E5623D" w:rsidRDefault="00A130FA" w:rsidP="00E5623D">
      <w:pPr>
        <w:textAlignment w:val="baseline"/>
        <w:rPr>
          <w:sz w:val="20"/>
          <w:szCs w:val="20"/>
          <w:lang w:val="fr-FR"/>
        </w:rPr>
      </w:pPr>
    </w:p>
    <w:p w14:paraId="2F8A1020" w14:textId="77777777" w:rsidR="00E5623D" w:rsidRPr="00E5623D" w:rsidRDefault="00E5623D" w:rsidP="00E5623D">
      <w:pPr>
        <w:textAlignment w:val="baseline"/>
        <w:rPr>
          <w:sz w:val="20"/>
          <w:szCs w:val="20"/>
          <w:lang w:val="fr-FR"/>
        </w:rPr>
      </w:pPr>
      <w:r w:rsidRPr="00E5623D">
        <w:rPr>
          <w:sz w:val="20"/>
          <w:szCs w:val="20"/>
          <w:lang w:val="fr-FR"/>
        </w:rPr>
        <w:t xml:space="preserve">En modernisant la scène grâce à une précision numérique, </w:t>
      </w:r>
      <w:proofErr w:type="spellStart"/>
      <w:r w:rsidRPr="00E5623D">
        <w:rPr>
          <w:sz w:val="20"/>
          <w:szCs w:val="20"/>
          <w:lang w:val="fr-FR"/>
        </w:rPr>
        <w:t>HooGie</w:t>
      </w:r>
      <w:proofErr w:type="spellEnd"/>
      <w:r w:rsidRPr="00E5623D">
        <w:rPr>
          <w:sz w:val="20"/>
          <w:szCs w:val="20"/>
          <w:lang w:val="fr-FR"/>
        </w:rPr>
        <w:t xml:space="preserve"> et l’équipe de </w:t>
      </w:r>
      <w:proofErr w:type="spellStart"/>
      <w:r w:rsidRPr="00E5623D">
        <w:rPr>
          <w:sz w:val="20"/>
          <w:szCs w:val="20"/>
          <w:lang w:val="fr-FR"/>
        </w:rPr>
        <w:t>Three</w:t>
      </w:r>
      <w:proofErr w:type="spellEnd"/>
      <w:r w:rsidRPr="00E5623D">
        <w:rPr>
          <w:sz w:val="20"/>
          <w:szCs w:val="20"/>
          <w:lang w:val="fr-FR"/>
        </w:rPr>
        <w:t xml:space="preserve"> Days Grace ont éliminé les limites techniques au profit de la performance. Avec la fiabilité de l’EW-DX au cœur du dispositif, le groupe peut continuer à dominer la scène avec puissance et maîtrise.</w:t>
      </w:r>
    </w:p>
    <w:p w14:paraId="5957AF37" w14:textId="77777777" w:rsidR="00510C1B" w:rsidRPr="00E5623D" w:rsidRDefault="00510C1B" w:rsidP="00585978">
      <w:pPr>
        <w:textAlignment w:val="baseline"/>
        <w:rPr>
          <w:bCs/>
          <w:sz w:val="20"/>
          <w:szCs w:val="20"/>
          <w:lang w:val="fr-FR"/>
        </w:rPr>
      </w:pPr>
    </w:p>
    <w:p w14:paraId="3BCD177C" w14:textId="77777777" w:rsidR="00256E87" w:rsidRPr="00F33668" w:rsidRDefault="00256E87" w:rsidP="00585978">
      <w:pPr>
        <w:textAlignment w:val="baseline"/>
        <w:rPr>
          <w:rFonts w:eastAsia="Times New Roman" w:cs="Segoe UI"/>
          <w:sz w:val="20"/>
          <w:szCs w:val="20"/>
          <w:lang w:val="en-US"/>
        </w:rPr>
      </w:pPr>
    </w:p>
    <w:p w14:paraId="0A15076B" w14:textId="77777777" w:rsidR="00510C1B" w:rsidRPr="003650D1" w:rsidRDefault="00510C1B" w:rsidP="00510C1B">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b/>
          <w:bCs/>
        </w:rPr>
      </w:pPr>
      <w:r w:rsidRPr="003650D1">
        <w:rPr>
          <w:b/>
          <w:bCs/>
        </w:rPr>
        <w:t xml:space="preserve">About the Sennheiser brand  </w:t>
      </w:r>
    </w:p>
    <w:p w14:paraId="63CA392F" w14:textId="77777777" w:rsidR="00510C1B" w:rsidRPr="003650D1" w:rsidRDefault="00510C1B" w:rsidP="00510C1B">
      <w:pPr>
        <w:pStyle w:val="About"/>
      </w:pPr>
      <w:r w:rsidRPr="003650D1">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is operated by Sonova Holding AG under the license of Sennheiser.  </w:t>
      </w:r>
    </w:p>
    <w:p w14:paraId="6000AB72" w14:textId="77777777" w:rsidR="00510C1B" w:rsidRPr="003650D1" w:rsidRDefault="00510C1B" w:rsidP="00510C1B">
      <w:pPr>
        <w:pStyle w:val="About"/>
      </w:pPr>
    </w:p>
    <w:p w14:paraId="14BE196C" w14:textId="77777777" w:rsidR="00510C1B" w:rsidRPr="003650D1" w:rsidRDefault="00510C1B" w:rsidP="00510C1B">
      <w:pPr>
        <w:pStyle w:val="About"/>
        <w:rPr>
          <w:color w:val="0095D5"/>
          <w:u w:color="0095D5"/>
        </w:rPr>
      </w:pPr>
      <w:hyperlink r:id="rId14" w:history="1">
        <w:r w:rsidRPr="003650D1">
          <w:rPr>
            <w:rStyle w:val="Hyperlink1"/>
          </w:rPr>
          <w:t>www.sennheiser.com</w:t>
        </w:r>
      </w:hyperlink>
    </w:p>
    <w:p w14:paraId="5BE1F204" w14:textId="77777777" w:rsidR="00510C1B" w:rsidRPr="003650D1" w:rsidRDefault="00510C1B" w:rsidP="00510C1B">
      <w:pPr>
        <w:pStyle w:val="About"/>
        <w:rPr>
          <w:color w:val="0095D5"/>
        </w:rPr>
      </w:pPr>
      <w:hyperlink r:id="rId15">
        <w:r w:rsidRPr="003650D1">
          <w:rPr>
            <w:rStyle w:val="Hyperlink1"/>
          </w:rPr>
          <w:t>www.sennheiser-hearing.com</w:t>
        </w:r>
      </w:hyperlink>
    </w:p>
    <w:p w14:paraId="060E5C9F" w14:textId="77777777" w:rsidR="00510C1B" w:rsidRPr="003650D1" w:rsidRDefault="00510C1B" w:rsidP="00510C1B">
      <w:pPr>
        <w:pStyle w:val="About"/>
        <w:rPr>
          <w:rStyle w:val="Hyperlink1"/>
        </w:rPr>
      </w:pPr>
    </w:p>
    <w:p w14:paraId="7003F914" w14:textId="77777777" w:rsidR="00510C1B" w:rsidRPr="003650D1" w:rsidRDefault="00510C1B" w:rsidP="00510C1B">
      <w:pPr>
        <w:tabs>
          <w:tab w:val="left" w:pos="4111"/>
        </w:tabs>
        <w:rPr>
          <w:rFonts w:ascii="Sennheiser Office" w:eastAsia="Sennheiser Office" w:hAnsi="Sennheiser Office" w:cs="Sennheiser Office"/>
          <w:b/>
          <w:bCs/>
          <w:sz w:val="15"/>
          <w:szCs w:val="15"/>
        </w:rPr>
        <w:sectPr w:rsidR="00510C1B" w:rsidRPr="003650D1" w:rsidSect="00510C1B">
          <w:headerReference w:type="default" r:id="rId16"/>
          <w:footerReference w:type="even" r:id="rId17"/>
          <w:footerReference w:type="default" r:id="rId18"/>
          <w:headerReference w:type="first" r:id="rId19"/>
          <w:footerReference w:type="first" r:id="rId20"/>
          <w:pgSz w:w="11900" w:h="16840"/>
          <w:pgMar w:top="2754" w:right="2608" w:bottom="1418" w:left="1418" w:header="629" w:footer="1349" w:gutter="0"/>
          <w:cols w:space="720"/>
          <w:titlePg/>
        </w:sectPr>
      </w:pPr>
    </w:p>
    <w:p w14:paraId="453C1DD3" w14:textId="77777777" w:rsidR="00AC697C" w:rsidRPr="003650D1" w:rsidRDefault="00AC697C" w:rsidP="00AC697C">
      <w:pPr>
        <w:tabs>
          <w:tab w:val="left" w:pos="4111"/>
        </w:tabs>
        <w:spacing w:line="240" w:lineRule="auto"/>
        <w:rPr>
          <w:rFonts w:ascii="Sennheiser Office" w:eastAsia="Sennheiser Office" w:hAnsi="Sennheiser Office" w:cs="Sennheiser Office"/>
          <w:b/>
          <w:bCs/>
          <w:sz w:val="15"/>
          <w:szCs w:val="15"/>
        </w:rPr>
      </w:pPr>
      <w:r w:rsidRPr="003650D1">
        <w:rPr>
          <w:rFonts w:ascii="Sennheiser Office" w:eastAsia="Sennheiser Office" w:hAnsi="Sennheiser Office" w:cs="Sennheiser Office"/>
          <w:b/>
          <w:bCs/>
          <w:sz w:val="15"/>
          <w:szCs w:val="15"/>
        </w:rPr>
        <w:t>Global Press Contact</w:t>
      </w:r>
    </w:p>
    <w:p w14:paraId="2E511473" w14:textId="77777777" w:rsidR="00AC697C" w:rsidRPr="00DF6DF5" w:rsidRDefault="00AC697C" w:rsidP="00AC697C">
      <w:pPr>
        <w:spacing w:line="240" w:lineRule="auto"/>
        <w:textAlignment w:val="baseline"/>
        <w:rPr>
          <w:rFonts w:ascii="Sennheiser Office" w:eastAsia="Times New Roman" w:hAnsi="Sennheiser Office" w:cs="Segoe UI"/>
          <w:color w:val="000000"/>
          <w:sz w:val="16"/>
          <w:szCs w:val="16"/>
        </w:rPr>
      </w:pPr>
      <w:r w:rsidRPr="00DF6DF5">
        <w:rPr>
          <w:rFonts w:ascii="Sennheiser Office" w:eastAsia="Times New Roman" w:hAnsi="Sennheiser Office" w:cs="Segoe UI"/>
          <w:color w:val="000000"/>
          <w:sz w:val="16"/>
          <w:szCs w:val="16"/>
        </w:rPr>
        <w:t>Daniella Kohan</w:t>
      </w:r>
    </w:p>
    <w:p w14:paraId="778A4FB9" w14:textId="77777777" w:rsidR="00AC697C" w:rsidRPr="00DF6DF5" w:rsidRDefault="00AC697C" w:rsidP="00AC697C">
      <w:pPr>
        <w:tabs>
          <w:tab w:val="left" w:pos="4111"/>
        </w:tabs>
        <w:spacing w:line="240" w:lineRule="auto"/>
        <w:rPr>
          <w:rFonts w:ascii="Sennheiser Office" w:eastAsia="Sennheiser Office" w:hAnsi="Sennheiser Office" w:cs="Sennheiser Office"/>
          <w:color w:val="0095D5"/>
          <w:sz w:val="16"/>
          <w:szCs w:val="16"/>
          <w:u w:color="0095D5"/>
          <w:lang w:eastAsia="en-GB"/>
        </w:rPr>
      </w:pPr>
      <w:hyperlink r:id="rId21">
        <w:r w:rsidRPr="00DF6DF5">
          <w:rPr>
            <w:rFonts w:ascii="Sennheiser Office" w:eastAsia="Sennheiser Office" w:hAnsi="Sennheiser Office" w:cs="Sennheiser Office"/>
            <w:color w:val="0095D5"/>
            <w:sz w:val="16"/>
            <w:szCs w:val="16"/>
            <w:u w:color="0095D5"/>
            <w:lang w:eastAsia="en-GB"/>
          </w:rPr>
          <w:t>daniella.kohan@sennheiser.com</w:t>
        </w:r>
      </w:hyperlink>
    </w:p>
    <w:p w14:paraId="10216525" w14:textId="77777777" w:rsidR="00AC697C" w:rsidRPr="007C2658" w:rsidRDefault="00AC697C" w:rsidP="00AC697C">
      <w:pPr>
        <w:pStyle w:val="Contact"/>
        <w:spacing w:line="240" w:lineRule="auto"/>
        <w:rPr>
          <w:rFonts w:eastAsia="Times New Roman" w:cs="Segoe UI"/>
          <w:sz w:val="16"/>
          <w:szCs w:val="16"/>
        </w:rPr>
      </w:pPr>
      <w:r w:rsidRPr="007C2658">
        <w:rPr>
          <w:rFonts w:eastAsia="Times New Roman" w:cs="Segoe UI"/>
          <w:sz w:val="16"/>
          <w:szCs w:val="16"/>
        </w:rPr>
        <w:t>+1 (860) 227-2235</w:t>
      </w:r>
    </w:p>
    <w:p w14:paraId="47CCB418" w14:textId="77777777" w:rsidR="00510C1B" w:rsidRDefault="00510C1B" w:rsidP="00510C1B">
      <w:pPr>
        <w:tabs>
          <w:tab w:val="left" w:pos="4111"/>
        </w:tabs>
        <w:spacing w:line="240" w:lineRule="auto"/>
        <w:rPr>
          <w:rFonts w:ascii="Sennheiser Office" w:eastAsia="Sennheiser Office" w:hAnsi="Sennheiser Office" w:cs="Sennheiser Office"/>
          <w:b/>
          <w:bCs/>
          <w:sz w:val="16"/>
          <w:szCs w:val="16"/>
        </w:rPr>
        <w:sectPr w:rsidR="00510C1B" w:rsidSect="00AC697C">
          <w:type w:val="continuous"/>
          <w:pgSz w:w="11900" w:h="16840"/>
          <w:pgMar w:top="2754" w:right="2608" w:bottom="1418" w:left="1418" w:header="629" w:footer="1349" w:gutter="0"/>
          <w:cols w:space="720"/>
          <w:titlePg/>
        </w:sectPr>
      </w:pPr>
    </w:p>
    <w:p w14:paraId="5AB74E1A" w14:textId="77777777" w:rsidR="00AC697C" w:rsidRDefault="00AC697C" w:rsidP="00510C1B">
      <w:pPr>
        <w:tabs>
          <w:tab w:val="left" w:pos="4111"/>
        </w:tabs>
        <w:spacing w:line="240" w:lineRule="auto"/>
        <w:rPr>
          <w:rFonts w:ascii="Sennheiser Office" w:eastAsia="Sennheiser Office" w:hAnsi="Sennheiser Office" w:cs="Sennheiser Office"/>
          <w:b/>
          <w:bCs/>
          <w:sz w:val="16"/>
          <w:szCs w:val="16"/>
        </w:rPr>
      </w:pPr>
    </w:p>
    <w:p w14:paraId="7879D43D" w14:textId="1DEAFB4C" w:rsidR="00510C1B" w:rsidRPr="007F3D76" w:rsidRDefault="00510C1B" w:rsidP="00510C1B">
      <w:pPr>
        <w:tabs>
          <w:tab w:val="left" w:pos="4111"/>
        </w:tabs>
        <w:spacing w:line="240" w:lineRule="auto"/>
        <w:rPr>
          <w:rFonts w:ascii="Sennheiser Office" w:eastAsia="Sennheiser Office" w:hAnsi="Sennheiser Office" w:cs="Sennheiser Office"/>
          <w:b/>
          <w:bCs/>
          <w:sz w:val="16"/>
          <w:szCs w:val="16"/>
        </w:rPr>
      </w:pPr>
      <w:r w:rsidRPr="007F3D76">
        <w:rPr>
          <w:rFonts w:ascii="Sennheiser Office" w:eastAsia="Sennheiser Office" w:hAnsi="Sennheiser Office" w:cs="Sennheiser Office"/>
          <w:b/>
          <w:bCs/>
          <w:sz w:val="16"/>
          <w:szCs w:val="16"/>
        </w:rPr>
        <w:t>Local Press Contacts</w:t>
      </w:r>
    </w:p>
    <w:p w14:paraId="74D0139B" w14:textId="77777777" w:rsidR="00510C1B" w:rsidRPr="007F3D76" w:rsidRDefault="00510C1B" w:rsidP="00510C1B">
      <w:pPr>
        <w:tabs>
          <w:tab w:val="left" w:pos="4111"/>
        </w:tabs>
        <w:spacing w:line="240" w:lineRule="auto"/>
        <w:rPr>
          <w:rFonts w:ascii="Sennheiser Office" w:eastAsia="Sennheiser Office" w:hAnsi="Sennheiser Office" w:cs="Sennheiser Office"/>
          <w:sz w:val="16"/>
          <w:szCs w:val="16"/>
        </w:rPr>
      </w:pPr>
      <w:r w:rsidRPr="007F3D76">
        <w:rPr>
          <w:rFonts w:ascii="Sennheiser Office" w:eastAsia="Sennheiser Office" w:hAnsi="Sennheiser Office" w:cs="Sennheiser Office"/>
          <w:sz w:val="16"/>
          <w:szCs w:val="16"/>
        </w:rPr>
        <w:t>InGear</w:t>
      </w:r>
    </w:p>
    <w:p w14:paraId="6D8D0D47" w14:textId="77777777" w:rsidR="00510C1B" w:rsidRPr="007F3D76" w:rsidRDefault="00510C1B" w:rsidP="00510C1B">
      <w:pPr>
        <w:tabs>
          <w:tab w:val="left" w:pos="4111"/>
        </w:tabs>
        <w:spacing w:line="240" w:lineRule="auto"/>
        <w:rPr>
          <w:rFonts w:ascii="Sennheiser Office" w:eastAsia="Sennheiser Office" w:hAnsi="Sennheiser Office" w:cs="Sennheiser Office"/>
          <w:sz w:val="16"/>
          <w:szCs w:val="16"/>
        </w:rPr>
      </w:pPr>
      <w:r w:rsidRPr="007F3D76">
        <w:rPr>
          <w:rFonts w:ascii="Sennheiser Office" w:eastAsia="Sennheiser Office" w:hAnsi="Sennheiser Office" w:cs="Sennheiser Office"/>
          <w:sz w:val="16"/>
          <w:szCs w:val="16"/>
        </w:rPr>
        <w:t>Chloe Hildeman</w:t>
      </w:r>
    </w:p>
    <w:p w14:paraId="57435341" w14:textId="77777777" w:rsidR="00510C1B" w:rsidRPr="007F3D76" w:rsidRDefault="00510C1B" w:rsidP="00510C1B">
      <w:pPr>
        <w:tabs>
          <w:tab w:val="left" w:pos="4111"/>
        </w:tabs>
        <w:spacing w:line="240" w:lineRule="auto"/>
        <w:rPr>
          <w:rFonts w:ascii="Sennheiser Office" w:eastAsia="Sennheiser Office" w:hAnsi="Sennheiser Office" w:cs="Sennheiser Office"/>
          <w:color w:val="0095D5"/>
          <w:sz w:val="16"/>
          <w:szCs w:val="16"/>
          <w:u w:color="0095D5"/>
          <w:lang w:eastAsia="en-GB"/>
        </w:rPr>
      </w:pPr>
      <w:hyperlink r:id="rId22" w:history="1">
        <w:r w:rsidRPr="007F3D76">
          <w:rPr>
            <w:rFonts w:ascii="Sennheiser Office" w:hAnsi="Sennheiser Office"/>
            <w:color w:val="0095D5"/>
            <w:sz w:val="16"/>
            <w:szCs w:val="16"/>
            <w:u w:color="0095D5"/>
            <w:lang w:eastAsia="en-GB"/>
          </w:rPr>
          <w:t>chloe@ingearpr.com</w:t>
        </w:r>
      </w:hyperlink>
    </w:p>
    <w:p w14:paraId="1859CF7A" w14:textId="437B4DAD" w:rsidR="00510C1B" w:rsidRPr="00BF45FB" w:rsidRDefault="00510C1B" w:rsidP="00510C1B">
      <w:pPr>
        <w:tabs>
          <w:tab w:val="left" w:pos="4111"/>
        </w:tabs>
        <w:spacing w:line="240" w:lineRule="auto"/>
        <w:rPr>
          <w:rFonts w:ascii="Sennheiser Office" w:eastAsia="Sennheiser Office" w:hAnsi="Sennheiser Office" w:cs="Sennheiser Office"/>
          <w:sz w:val="16"/>
          <w:szCs w:val="16"/>
        </w:rPr>
      </w:pPr>
      <w:r w:rsidRPr="007F3D76">
        <w:rPr>
          <w:rFonts w:ascii="Sennheiser Office" w:eastAsia="Sennheiser Office" w:hAnsi="Sennheiser Office" w:cs="Sennheiser Office"/>
          <w:sz w:val="16"/>
          <w:szCs w:val="16"/>
        </w:rPr>
        <w:t xml:space="preserve">+1 </w:t>
      </w:r>
      <w:r>
        <w:rPr>
          <w:rFonts w:ascii="Sennheiser Office" w:eastAsia="Sennheiser Office" w:hAnsi="Sennheiser Office" w:cs="Sennheiser Office"/>
          <w:sz w:val="16"/>
          <w:szCs w:val="16"/>
        </w:rPr>
        <w:t>425-466-2264</w:t>
      </w:r>
    </w:p>
    <w:p w14:paraId="0314BFAE" w14:textId="77777777" w:rsidR="00510C1B" w:rsidRDefault="00510C1B" w:rsidP="00510C1B">
      <w:pPr>
        <w:tabs>
          <w:tab w:val="left" w:pos="4111"/>
        </w:tabs>
        <w:spacing w:line="240" w:lineRule="auto"/>
        <w:rPr>
          <w:b/>
        </w:rPr>
        <w:sectPr w:rsidR="00510C1B" w:rsidSect="00AC697C">
          <w:type w:val="continuous"/>
          <w:pgSz w:w="11900" w:h="16840"/>
          <w:pgMar w:top="2754" w:right="2608" w:bottom="1418" w:left="1418" w:header="629" w:footer="1349" w:gutter="0"/>
          <w:cols w:space="720"/>
          <w:titlePg/>
        </w:sectPr>
      </w:pPr>
    </w:p>
    <w:p w14:paraId="6320E65F" w14:textId="77777777" w:rsidR="009524A3" w:rsidRPr="00F33668" w:rsidRDefault="009524A3" w:rsidP="00EB5EB3">
      <w:pPr>
        <w:spacing w:line="240" w:lineRule="auto"/>
        <w:textAlignment w:val="baseline"/>
        <w:rPr>
          <w:rFonts w:eastAsia="Times New Roman" w:cs="Segoe UI"/>
          <w:szCs w:val="18"/>
          <w:lang w:val="en-US"/>
        </w:rPr>
      </w:pPr>
    </w:p>
    <w:p w14:paraId="346A24C1" w14:textId="77777777" w:rsidR="009524A3" w:rsidRPr="00F33668" w:rsidRDefault="009524A3" w:rsidP="00EB5EB3">
      <w:pPr>
        <w:spacing w:line="240" w:lineRule="auto"/>
        <w:textAlignment w:val="baseline"/>
        <w:rPr>
          <w:rFonts w:eastAsia="Times New Roman" w:cs="Segoe UI"/>
          <w:szCs w:val="18"/>
          <w:lang w:val="en-US"/>
        </w:rPr>
      </w:pPr>
    </w:p>
    <w:p w14:paraId="09028E2E" w14:textId="77777777" w:rsidR="009524A3" w:rsidRPr="00F33668" w:rsidRDefault="009524A3" w:rsidP="00EB5EB3">
      <w:pPr>
        <w:spacing w:line="240" w:lineRule="auto"/>
        <w:textAlignment w:val="baseline"/>
        <w:rPr>
          <w:rFonts w:eastAsia="Times New Roman" w:cs="Segoe UI"/>
          <w:szCs w:val="18"/>
          <w:lang w:val="en-US"/>
        </w:rPr>
      </w:pPr>
    </w:p>
    <w:p w14:paraId="446578E8" w14:textId="77777777" w:rsidR="009524A3" w:rsidRPr="00F33668" w:rsidRDefault="009524A3" w:rsidP="00EB5EB3">
      <w:pPr>
        <w:spacing w:line="240" w:lineRule="auto"/>
        <w:textAlignment w:val="baseline"/>
        <w:rPr>
          <w:rFonts w:eastAsia="Times New Roman" w:cs="Segoe UI"/>
          <w:szCs w:val="18"/>
          <w:lang w:val="en-US"/>
        </w:rPr>
      </w:pPr>
    </w:p>
    <w:p w14:paraId="3376A507" w14:textId="77777777" w:rsidR="009524A3" w:rsidRPr="00F33668" w:rsidRDefault="009524A3" w:rsidP="00EB5EB3">
      <w:pPr>
        <w:spacing w:line="240" w:lineRule="auto"/>
        <w:textAlignment w:val="baseline"/>
        <w:rPr>
          <w:rFonts w:eastAsia="Times New Roman" w:cs="Segoe UI"/>
          <w:szCs w:val="18"/>
          <w:lang w:val="en-US"/>
        </w:rPr>
      </w:pPr>
    </w:p>
    <w:p w14:paraId="18FA0B26" w14:textId="77777777" w:rsidR="009524A3" w:rsidRPr="00F33668" w:rsidRDefault="009524A3" w:rsidP="00EB5EB3">
      <w:pPr>
        <w:spacing w:line="240" w:lineRule="auto"/>
        <w:textAlignment w:val="baseline"/>
        <w:rPr>
          <w:rFonts w:eastAsia="Times New Roman" w:cs="Segoe UI"/>
          <w:szCs w:val="18"/>
          <w:lang w:val="en-US"/>
        </w:rPr>
      </w:pPr>
    </w:p>
    <w:sectPr w:rsidR="009524A3" w:rsidRPr="00F33668" w:rsidSect="009031C7">
      <w:headerReference w:type="default" r:id="rId23"/>
      <w:headerReference w:type="first" r:id="rId24"/>
      <w:footerReference w:type="first" r:id="rId25"/>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78808F" w14:textId="77777777" w:rsidR="004F6455" w:rsidRDefault="004F6455" w:rsidP="00CA1EB9">
      <w:pPr>
        <w:spacing w:line="240" w:lineRule="auto"/>
      </w:pPr>
      <w:r>
        <w:separator/>
      </w:r>
    </w:p>
  </w:endnote>
  <w:endnote w:type="continuationSeparator" w:id="0">
    <w:p w14:paraId="5492FE90" w14:textId="77777777" w:rsidR="004F6455" w:rsidRDefault="004F6455" w:rsidP="00CA1EB9">
      <w:pPr>
        <w:spacing w:line="240" w:lineRule="auto"/>
      </w:pPr>
      <w:r>
        <w:continuationSeparator/>
      </w:r>
    </w:p>
  </w:endnote>
  <w:endnote w:type="continuationNotice" w:id="1">
    <w:p w14:paraId="02596806" w14:textId="77777777" w:rsidR="004F6455" w:rsidRDefault="004F645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F08AF9A8-A1F7-B440-8353-EAC13EA0EFCC}"/>
    <w:embedBold r:id="rId2" w:fontKey="{52F13487-F3BA-A14C-87A8-30A209759E2E}"/>
    <w:embedItalic r:id="rId3" w:fontKey="{BD6A1C8F-07DF-8A4F-B9FE-4D5468C7E9E7}"/>
    <w:embedBoldItalic r:id="rId4" w:fontKey="{83763EB6-D453-0A47-9149-136503D62C17}"/>
  </w:font>
  <w:font w:name="Symbol">
    <w:panose1 w:val="05050102010706020507"/>
    <w:charset w:val="02"/>
    <w:family w:val="decorative"/>
    <w:pitch w:val="variable"/>
    <w:sig w:usb0="00000000" w:usb1="10000000" w:usb2="00000000" w:usb3="00000000" w:csb0="80000000" w:csb1="00000000"/>
    <w:embedRegular r:id="rId5" w:fontKey="{517AD6B8-E8A5-FA48-A942-ACD9588A8C05}"/>
  </w:font>
  <w:font w:name="Courier New">
    <w:panose1 w:val="02070309020205020404"/>
    <w:charset w:val="00"/>
    <w:family w:val="modern"/>
    <w:pitch w:val="fixed"/>
    <w:sig w:usb0="E0002EFF" w:usb1="C0007843" w:usb2="00000009" w:usb3="00000000" w:csb0="000001FF" w:csb1="00000000"/>
    <w:embedRegular r:id="rId6" w:fontKey="{9ECE855A-E2CF-2D4B-BF43-D40696E7C323}"/>
  </w:font>
  <w:font w:name="Wingdings">
    <w:panose1 w:val="05000000000000000000"/>
    <w:charset w:val="4D"/>
    <w:family w:val="decorative"/>
    <w:pitch w:val="variable"/>
    <w:sig w:usb0="00000003" w:usb1="00000000" w:usb2="00000000" w:usb3="00000000" w:csb0="80000001" w:csb1="00000000"/>
    <w:embedRegular r:id="rId7" w:fontKey="{F55211FC-E6B0-3A42-965F-B78C80B3A160}"/>
  </w:font>
  <w:font w:name="Arial">
    <w:panose1 w:val="020B0604020202020204"/>
    <w:charset w:val="00"/>
    <w:family w:val="swiss"/>
    <w:pitch w:val="variable"/>
    <w:sig w:usb0="E0002EFF" w:usb1="C000785B" w:usb2="00000009" w:usb3="00000000" w:csb0="000001FF" w:csb1="00000000"/>
    <w:embedRegular r:id="rId8" w:fontKey="{6AF95E97-894D-7245-A918-A2B854B82CB4}"/>
    <w:embedItalic r:id="rId9" w:fontKey="{29D08D7B-FE1D-8642-A63D-AD80B2B493B0}"/>
  </w:font>
  <w:font w:name="Sennheiser Office">
    <w:altName w:val="Calibri"/>
    <w:panose1 w:val="02010504010101010104"/>
    <w:charset w:val="4D"/>
    <w:family w:val="auto"/>
    <w:pitch w:val="variable"/>
    <w:sig w:usb0="A00000AF" w:usb1="500020DB" w:usb2="00000000" w:usb3="00000000" w:csb0="00000093" w:csb1="00000000"/>
    <w:embedRegular r:id="rId10" w:fontKey="{87CFA9FA-9A8C-264B-B0BF-BC27654A7A1C}"/>
    <w:embedBold r:id="rId11" w:fontKey="{6A85812A-6E4D-E14F-A371-2EE10154DCFD}"/>
    <w:embedItalic r:id="rId12" w:fontKey="{6CFFA9A8-FC86-9447-B62C-E757E75FFB10}"/>
    <w:embedBoldItalic r:id="rId13" w:fontKey="{1C96C02B-1BA8-7349-BF19-EFF8CD2815D2}"/>
  </w:font>
  <w:font w:name="Calibri">
    <w:panose1 w:val="020F0502020204030204"/>
    <w:charset w:val="00"/>
    <w:family w:val="swiss"/>
    <w:pitch w:val="variable"/>
    <w:sig w:usb0="E4002EFF" w:usb1="C200247B" w:usb2="00000009" w:usb3="00000000" w:csb0="000001FF" w:csb1="00000000"/>
    <w:embedRegular r:id="rId14" w:fontKey="{E0EEEE48-2837-AA4C-9CF9-E4BBD30BB8AD}"/>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5" w:fontKey="{7BD244D9-B1DB-E748-B67E-67EA3AEB0597}"/>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9E157B" w14:textId="2B542AFA" w:rsidR="00510C1B" w:rsidRDefault="00DF6DF5">
    <w:pPr>
      <w:pStyle w:val="Footer"/>
    </w:pPr>
    <w:r>
      <w:rPr>
        <w:noProof/>
      </w:rPr>
      <mc:AlternateContent>
        <mc:Choice Requires="wps">
          <w:drawing>
            <wp:anchor distT="0" distB="0" distL="0" distR="0" simplePos="0" relativeHeight="251660297" behindDoc="0" locked="0" layoutInCell="1" allowOverlap="1" wp14:anchorId="570178E2" wp14:editId="51B725AE">
              <wp:simplePos x="635" y="635"/>
              <wp:positionH relativeFrom="page">
                <wp:align>center</wp:align>
              </wp:positionH>
              <wp:positionV relativeFrom="page">
                <wp:align>bottom</wp:align>
              </wp:positionV>
              <wp:extent cx="494665" cy="472440"/>
              <wp:effectExtent l="0" t="0" r="635" b="0"/>
              <wp:wrapNone/>
              <wp:docPr id="787992491" name="Zone de texte 2"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94665" cy="472440"/>
                      </a:xfrm>
                      <a:prstGeom prst="rect">
                        <a:avLst/>
                      </a:prstGeom>
                      <a:noFill/>
                      <a:ln>
                        <a:noFill/>
                      </a:ln>
                    </wps:spPr>
                    <wps:txbx>
                      <w:txbxContent>
                        <w:p w14:paraId="59D02E2D" w14:textId="22885B3A" w:rsidR="00DF6DF5" w:rsidRPr="00DF6DF5" w:rsidRDefault="00DF6DF5" w:rsidP="00DF6DF5">
                          <w:pPr>
                            <w:rPr>
                              <w:rFonts w:ascii="Sennheiser Office" w:eastAsia="Sennheiser Office" w:hAnsi="Sennheiser Office" w:cs="Sennheiser Office"/>
                              <w:noProof/>
                              <w:color w:val="037CC2"/>
                              <w:sz w:val="22"/>
                            </w:rPr>
                          </w:pPr>
                          <w:r w:rsidRPr="00DF6DF5">
                            <w:rPr>
                              <w:rFonts w:ascii="Sennheiser Office" w:eastAsia="Sennheiser Office" w:hAnsi="Sennheiser Office" w:cs="Sennheiser Office"/>
                              <w:noProof/>
                              <w:color w:val="037CC2"/>
                              <w:sz w:val="22"/>
                            </w:rPr>
                            <w:t>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70178E2" id="_x0000_t202" coordsize="21600,21600" o:spt="202" path="m,l,21600r21600,l21600,xe">
              <v:stroke joinstyle="miter"/>
              <v:path gradientshapeok="t" o:connecttype="rect"/>
            </v:shapetype>
            <v:shape id="Zone de texte 2" o:spid="_x0000_s1026" type="#_x0000_t202" alt="Internal" style="position:absolute;margin-left:0;margin-top:0;width:38.95pt;height:37.2pt;z-index:25166029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" filled="f" stroked="f">
              <v:textbox style="mso-fit-shape-to-text:t" inset="0,0,0,15pt">
                <w:txbxContent>
                  <w:p w14:paraId="59D02E2D" w14:textId="22885B3A" w:rsidR="00DF6DF5" w:rsidRPr="00DF6DF5" w:rsidRDefault="00DF6DF5" w:rsidP="00DF6DF5">
                    <w:pPr>
                      <w:rPr>
                        <w:rFonts w:ascii="Sennheiser Office" w:eastAsia="Sennheiser Office" w:hAnsi="Sennheiser Office" w:cs="Sennheiser Office"/>
                        <w:noProof/>
                        <w:color w:val="037CC2"/>
                        <w:sz w:val="22"/>
                      </w:rPr>
                    </w:pPr>
                    <w:r w:rsidRPr="00DF6DF5">
                      <w:rPr>
                        <w:rFonts w:ascii="Sennheiser Office" w:eastAsia="Sennheiser Office" w:hAnsi="Sennheiser Office" w:cs="Sennheiser Office"/>
                        <w:noProof/>
                        <w:color w:val="037CC2"/>
                        <w:sz w:val="22"/>
                      </w:rPr>
                      <w:t>Internal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BED4FB" w14:textId="38DCF1A3" w:rsidR="00510C1B" w:rsidRDefault="00DF6DF5">
    <w:pPr>
      <w:pStyle w:val="Footer"/>
    </w:pPr>
    <w:r>
      <w:rPr>
        <w:noProof/>
        <w:lang w:val="en-US"/>
      </w:rPr>
      <mc:AlternateContent>
        <mc:Choice Requires="wps">
          <w:drawing>
            <wp:anchor distT="0" distB="0" distL="0" distR="0" simplePos="0" relativeHeight="251661321" behindDoc="0" locked="0" layoutInCell="1" allowOverlap="1" wp14:anchorId="0F2ED45B" wp14:editId="3A6D617D">
              <wp:simplePos x="901065" y="9723120"/>
              <wp:positionH relativeFrom="page">
                <wp:align>center</wp:align>
              </wp:positionH>
              <wp:positionV relativeFrom="page">
                <wp:align>bottom</wp:align>
              </wp:positionV>
              <wp:extent cx="494665" cy="472440"/>
              <wp:effectExtent l="0" t="0" r="635" b="0"/>
              <wp:wrapNone/>
              <wp:docPr id="794421067" name="Zone de texte 3"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94665" cy="472440"/>
                      </a:xfrm>
                      <a:prstGeom prst="rect">
                        <a:avLst/>
                      </a:prstGeom>
                      <a:noFill/>
                      <a:ln>
                        <a:noFill/>
                      </a:ln>
                    </wps:spPr>
                    <wps:txbx>
                      <w:txbxContent>
                        <w:p w14:paraId="09B3096F" w14:textId="347D90B0" w:rsidR="00DF6DF5" w:rsidRPr="00DF6DF5" w:rsidRDefault="00DF6DF5" w:rsidP="00DF6DF5">
                          <w:pPr>
                            <w:rPr>
                              <w:rFonts w:ascii="Sennheiser Office" w:eastAsia="Sennheiser Office" w:hAnsi="Sennheiser Office" w:cs="Sennheiser Office"/>
                              <w:noProof/>
                              <w:color w:val="037CC2"/>
                              <w:sz w:val="22"/>
                            </w:rPr>
                          </w:pPr>
                          <w:r w:rsidRPr="00DF6DF5">
                            <w:rPr>
                              <w:rFonts w:ascii="Sennheiser Office" w:eastAsia="Sennheiser Office" w:hAnsi="Sennheiser Office" w:cs="Sennheiser Office"/>
                              <w:noProof/>
                              <w:color w:val="037CC2"/>
                              <w:sz w:val="22"/>
                            </w:rPr>
                            <w:t>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F2ED45B" id="_x0000_t202" coordsize="21600,21600" o:spt="202" path="m,l,21600r21600,l21600,xe">
              <v:stroke joinstyle="miter"/>
              <v:path gradientshapeok="t" o:connecttype="rect"/>
            </v:shapetype>
            <v:shape id="Zone de texte 3" o:spid="_x0000_s1027" type="#_x0000_t202" alt="Internal" style="position:absolute;margin-left:0;margin-top:0;width:38.95pt;height:37.2pt;z-index:25166132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" filled="f" stroked="f">
              <v:textbox style="mso-fit-shape-to-text:t" inset="0,0,0,15pt">
                <w:txbxContent>
                  <w:p w14:paraId="09B3096F" w14:textId="347D90B0" w:rsidR="00DF6DF5" w:rsidRPr="00DF6DF5" w:rsidRDefault="00DF6DF5" w:rsidP="00DF6DF5">
                    <w:pPr>
                      <w:rPr>
                        <w:rFonts w:ascii="Sennheiser Office" w:eastAsia="Sennheiser Office" w:hAnsi="Sennheiser Office" w:cs="Sennheiser Office"/>
                        <w:noProof/>
                        <w:color w:val="037CC2"/>
                        <w:sz w:val="22"/>
                      </w:rPr>
                    </w:pPr>
                    <w:r w:rsidRPr="00DF6DF5">
                      <w:rPr>
                        <w:rFonts w:ascii="Sennheiser Office" w:eastAsia="Sennheiser Office" w:hAnsi="Sennheiser Office" w:cs="Sennheiser Office"/>
                        <w:noProof/>
                        <w:color w:val="037CC2"/>
                        <w:sz w:val="22"/>
                      </w:rPr>
                      <w:t>Internal</w:t>
                    </w:r>
                  </w:p>
                </w:txbxContent>
              </v:textbox>
              <w10:wrap anchorx="page" anchory="page"/>
            </v:shape>
          </w:pict>
        </mc:Fallback>
      </mc:AlternateContent>
    </w:r>
    <w:r w:rsidR="00D3683B">
      <w:rPr>
        <w:noProof/>
        <w:lang w:val="en-US"/>
      </w:rPr>
      <w:drawing>
        <wp:anchor distT="0" distB="0" distL="114300" distR="114300" simplePos="0" relativeHeight="251658249" behindDoc="0" locked="1" layoutInCell="1" allowOverlap="1" wp14:anchorId="311C3443" wp14:editId="3FF961D7">
          <wp:simplePos x="0" y="0"/>
          <wp:positionH relativeFrom="page">
            <wp:posOffset>900430</wp:posOffset>
          </wp:positionH>
          <wp:positionV relativeFrom="page">
            <wp:posOffset>10106660</wp:posOffset>
          </wp:positionV>
          <wp:extent cx="1025525" cy="107950"/>
          <wp:effectExtent l="0" t="0" r="3175" b="6350"/>
          <wp:wrapNone/>
          <wp:docPr id="1130324601" name="Grafik 26" descr="Sennheis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descr="Sennheiser logo"/>
                  <pic:cNvPicPr/>
                </pic:nvPicPr>
                <pic:blipFill>
                  <a:blip r:embed="rId1">
                    <a:extLst>
                      <a:ext uri="{28A0092B-C50C-407E-A947-70E740481C1C}">
                        <a14:useLocalDpi xmlns:a14="http://schemas.microsoft.com/office/drawing/2010/main" val="0"/>
                      </a:ext>
                    </a:extLst>
                  </a:blip>
                  <a:stretch>
                    <a:fillRect/>
                  </a:stretch>
                </pic:blipFill>
                <pic:spPr>
                  <a:xfrm>
                    <a:off x="0" y="0"/>
                    <a:ext cx="1025525" cy="107950"/>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2DDAE4" w14:textId="63991F17" w:rsidR="00510C1B" w:rsidRDefault="00DF6DF5">
    <w:pPr>
      <w:pStyle w:val="Footer"/>
      <w:tabs>
        <w:tab w:val="left" w:pos="3068"/>
      </w:tabs>
    </w:pPr>
    <w:r>
      <w:rPr>
        <w:noProof/>
      </w:rPr>
      <mc:AlternateContent>
        <mc:Choice Requires="wps">
          <w:drawing>
            <wp:anchor distT="0" distB="0" distL="0" distR="0" simplePos="0" relativeHeight="251659273" behindDoc="0" locked="0" layoutInCell="1" allowOverlap="1" wp14:anchorId="044AAF31" wp14:editId="523641FF">
              <wp:simplePos x="899770" y="9721901"/>
              <wp:positionH relativeFrom="page">
                <wp:align>center</wp:align>
              </wp:positionH>
              <wp:positionV relativeFrom="page">
                <wp:align>bottom</wp:align>
              </wp:positionV>
              <wp:extent cx="494665" cy="472440"/>
              <wp:effectExtent l="0" t="0" r="635" b="0"/>
              <wp:wrapNone/>
              <wp:docPr id="536991979" name="Zone de texte 1"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94665" cy="472440"/>
                      </a:xfrm>
                      <a:prstGeom prst="rect">
                        <a:avLst/>
                      </a:prstGeom>
                      <a:noFill/>
                      <a:ln>
                        <a:noFill/>
                      </a:ln>
                    </wps:spPr>
                    <wps:txbx>
                      <w:txbxContent>
                        <w:p w14:paraId="7FD78471" w14:textId="0A00DE29" w:rsidR="00DF6DF5" w:rsidRPr="00DF6DF5" w:rsidRDefault="00DF6DF5" w:rsidP="00DF6DF5">
                          <w:pPr>
                            <w:rPr>
                              <w:rFonts w:ascii="Sennheiser Office" w:eastAsia="Sennheiser Office" w:hAnsi="Sennheiser Office" w:cs="Sennheiser Office"/>
                              <w:noProof/>
                              <w:color w:val="037CC2"/>
                              <w:sz w:val="22"/>
                            </w:rPr>
                          </w:pPr>
                          <w:r w:rsidRPr="00DF6DF5">
                            <w:rPr>
                              <w:rFonts w:ascii="Sennheiser Office" w:eastAsia="Sennheiser Office" w:hAnsi="Sennheiser Office" w:cs="Sennheiser Office"/>
                              <w:noProof/>
                              <w:color w:val="037CC2"/>
                              <w:sz w:val="22"/>
                            </w:rPr>
                            <w:t>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44AAF31" id="_x0000_t202" coordsize="21600,21600" o:spt="202" path="m,l,21600r21600,l21600,xe">
              <v:stroke joinstyle="miter"/>
              <v:path gradientshapeok="t" o:connecttype="rect"/>
            </v:shapetype>
            <v:shape id="Zone de texte 1" o:spid="_x0000_s1028" type="#_x0000_t202" alt="Internal" style="position:absolute;margin-left:0;margin-top:0;width:38.95pt;height:37.2pt;z-index:25165927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" filled="f" stroked="f">
              <v:textbox style="mso-fit-shape-to-text:t" inset="0,0,0,15pt">
                <w:txbxContent>
                  <w:p w14:paraId="7FD78471" w14:textId="0A00DE29" w:rsidR="00DF6DF5" w:rsidRPr="00DF6DF5" w:rsidRDefault="00DF6DF5" w:rsidP="00DF6DF5">
                    <w:pPr>
                      <w:rPr>
                        <w:rFonts w:ascii="Sennheiser Office" w:eastAsia="Sennheiser Office" w:hAnsi="Sennheiser Office" w:cs="Sennheiser Office"/>
                        <w:noProof/>
                        <w:color w:val="037CC2"/>
                        <w:sz w:val="22"/>
                      </w:rPr>
                    </w:pPr>
                    <w:r w:rsidRPr="00DF6DF5">
                      <w:rPr>
                        <w:rFonts w:ascii="Sennheiser Office" w:eastAsia="Sennheiser Office" w:hAnsi="Sennheiser Office" w:cs="Sennheiser Office"/>
                        <w:noProof/>
                        <w:color w:val="037CC2"/>
                        <w:sz w:val="22"/>
                      </w:rPr>
                      <w:t>Internal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9AE98" w14:textId="25345289" w:rsidR="00324808" w:rsidRDefault="00DF6DF5" w:rsidP="009031C7">
    <w:pPr>
      <w:pStyle w:val="Footer"/>
      <w:tabs>
        <w:tab w:val="left" w:pos="3068"/>
      </w:tabs>
    </w:pPr>
    <w:r>
      <w:rPr>
        <w:noProof/>
        <w:lang w:val="en-US"/>
      </w:rPr>
      <mc:AlternateContent>
        <mc:Choice Requires="wps">
          <w:drawing>
            <wp:anchor distT="0" distB="0" distL="0" distR="0" simplePos="0" relativeHeight="251662345" behindDoc="0" locked="0" layoutInCell="1" allowOverlap="1" wp14:anchorId="634F1ECB" wp14:editId="5F0529A5">
              <wp:simplePos x="635" y="635"/>
              <wp:positionH relativeFrom="page">
                <wp:align>center</wp:align>
              </wp:positionH>
              <wp:positionV relativeFrom="page">
                <wp:align>bottom</wp:align>
              </wp:positionV>
              <wp:extent cx="494665" cy="472440"/>
              <wp:effectExtent l="0" t="0" r="635" b="0"/>
              <wp:wrapNone/>
              <wp:docPr id="1387901735" name="Zone de texte 4"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94665" cy="472440"/>
                      </a:xfrm>
                      <a:prstGeom prst="rect">
                        <a:avLst/>
                      </a:prstGeom>
                      <a:noFill/>
                      <a:ln>
                        <a:noFill/>
                      </a:ln>
                    </wps:spPr>
                    <wps:txbx>
                      <w:txbxContent>
                        <w:p w14:paraId="2E656320" w14:textId="029890B4" w:rsidR="00DF6DF5" w:rsidRPr="00DF6DF5" w:rsidRDefault="00DF6DF5" w:rsidP="00DF6DF5">
                          <w:pPr>
                            <w:rPr>
                              <w:rFonts w:ascii="Sennheiser Office" w:eastAsia="Sennheiser Office" w:hAnsi="Sennheiser Office" w:cs="Sennheiser Office"/>
                              <w:noProof/>
                              <w:color w:val="037CC2"/>
                              <w:sz w:val="22"/>
                            </w:rPr>
                          </w:pPr>
                          <w:r w:rsidRPr="00DF6DF5">
                            <w:rPr>
                              <w:rFonts w:ascii="Sennheiser Office" w:eastAsia="Sennheiser Office" w:hAnsi="Sennheiser Office" w:cs="Sennheiser Office"/>
                              <w:noProof/>
                              <w:color w:val="037CC2"/>
                              <w:sz w:val="22"/>
                            </w:rPr>
                            <w:t>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34F1ECB" id="_x0000_t202" coordsize="21600,21600" o:spt="202" path="m,l,21600r21600,l21600,xe">
              <v:stroke joinstyle="miter"/>
              <v:path gradientshapeok="t" o:connecttype="rect"/>
            </v:shapetype>
            <v:shape id="Zone de texte 4" o:spid="_x0000_s1029" type="#_x0000_t202" alt="Internal" style="position:absolute;margin-left:0;margin-top:0;width:38.95pt;height:37.2pt;z-index:2516623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" filled="f" stroked="f">
              <v:textbox style="mso-fit-shape-to-text:t" inset="0,0,0,15pt">
                <w:txbxContent>
                  <w:p w14:paraId="2E656320" w14:textId="029890B4" w:rsidR="00DF6DF5" w:rsidRPr="00DF6DF5" w:rsidRDefault="00DF6DF5" w:rsidP="00DF6DF5">
                    <w:pPr>
                      <w:rPr>
                        <w:rFonts w:ascii="Sennheiser Office" w:eastAsia="Sennheiser Office" w:hAnsi="Sennheiser Office" w:cs="Sennheiser Office"/>
                        <w:noProof/>
                        <w:color w:val="037CC2"/>
                        <w:sz w:val="22"/>
                      </w:rPr>
                    </w:pPr>
                    <w:r w:rsidRPr="00DF6DF5">
                      <w:rPr>
                        <w:rFonts w:ascii="Sennheiser Office" w:eastAsia="Sennheiser Office" w:hAnsi="Sennheiser Office" w:cs="Sennheiser Office"/>
                        <w:noProof/>
                        <w:color w:val="037CC2"/>
                        <w:sz w:val="22"/>
                      </w:rPr>
                      <w:t>Internal</w:t>
                    </w:r>
                  </w:p>
                </w:txbxContent>
              </v:textbox>
              <w10:wrap anchorx="page" anchory="page"/>
            </v:shape>
          </w:pict>
        </mc:Fallback>
      </mc:AlternateContent>
    </w:r>
    <w:r w:rsidR="00324808">
      <w:rPr>
        <w:noProof/>
        <w:lang w:val="en-US"/>
      </w:rPr>
      <w:drawing>
        <wp:anchor distT="0" distB="0" distL="114300" distR="114300" simplePos="0" relativeHeight="251658242" behindDoc="0" locked="1" layoutInCell="1" allowOverlap="1" wp14:anchorId="548C0058" wp14:editId="77155350">
          <wp:simplePos x="0" y="0"/>
          <wp:positionH relativeFrom="page">
            <wp:posOffset>900430</wp:posOffset>
          </wp:positionH>
          <wp:positionV relativeFrom="page">
            <wp:posOffset>10153015</wp:posOffset>
          </wp:positionV>
          <wp:extent cx="1026000" cy="108000"/>
          <wp:effectExtent l="0" t="0" r="3175" b="6350"/>
          <wp:wrapNone/>
          <wp:docPr id="26" name="Grafik 26" descr="Sennheis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descr="Sennheiser logo"/>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4E43A4" w14:textId="77777777" w:rsidR="004F6455" w:rsidRDefault="004F6455" w:rsidP="00CA1EB9">
      <w:pPr>
        <w:spacing w:line="240" w:lineRule="auto"/>
      </w:pPr>
      <w:r>
        <w:separator/>
      </w:r>
    </w:p>
  </w:footnote>
  <w:footnote w:type="continuationSeparator" w:id="0">
    <w:p w14:paraId="68B386BA" w14:textId="77777777" w:rsidR="004F6455" w:rsidRDefault="004F6455" w:rsidP="00CA1EB9">
      <w:pPr>
        <w:spacing w:line="240" w:lineRule="auto"/>
      </w:pPr>
      <w:r>
        <w:continuationSeparator/>
      </w:r>
    </w:p>
  </w:footnote>
  <w:footnote w:type="continuationNotice" w:id="1">
    <w:p w14:paraId="3DB013C6" w14:textId="77777777" w:rsidR="004F6455" w:rsidRDefault="004F6455">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88EF8" w14:textId="77777777" w:rsidR="00510C1B" w:rsidRDefault="00510C1B">
    <w:pPr>
      <w:pStyle w:val="Header"/>
      <w:rPr>
        <w:color w:val="0095D5"/>
        <w:u w:color="0095D5"/>
      </w:rPr>
    </w:pPr>
    <w:r>
      <w:rPr>
        <w:noProof/>
        <w:color w:val="2B579A"/>
        <w:shd w:val="clear" w:color="auto" w:fill="E6E6E6"/>
      </w:rPr>
      <w:drawing>
        <wp:anchor distT="152400" distB="152400" distL="152400" distR="152400" simplePos="0" relativeHeight="251658243" behindDoc="1" locked="0" layoutInCell="1" allowOverlap="1" wp14:anchorId="45246E0E" wp14:editId="219EEDB9">
          <wp:simplePos x="0" y="0"/>
          <wp:positionH relativeFrom="page">
            <wp:posOffset>900430</wp:posOffset>
          </wp:positionH>
          <wp:positionV relativeFrom="page">
            <wp:posOffset>422275</wp:posOffset>
          </wp:positionV>
          <wp:extent cx="576001" cy="431117"/>
          <wp:effectExtent l="0" t="0" r="0" b="0"/>
          <wp:wrapNone/>
          <wp:docPr id="685771470" name="officeArt object" descr="Grafik 23"/>
          <wp:cNvGraphicFramePr/>
          <a:graphic xmlns:a="http://schemas.openxmlformats.org/drawingml/2006/main">
            <a:graphicData uri="http://schemas.openxmlformats.org/drawingml/2006/picture">
              <pic:pic xmlns:pic="http://schemas.openxmlformats.org/drawingml/2006/picture">
                <pic:nvPicPr>
                  <pic:cNvPr id="1073741825" name="Grafik 23" descr="Grafik 23"/>
                  <pic:cNvPicPr>
                    <a:picLocks noChangeAspect="1"/>
                  </pic:cNvPicPr>
                </pic:nvPicPr>
                <pic:blipFill>
                  <a:blip r:embed="rId1"/>
                  <a:stretch>
                    <a:fillRect/>
                  </a:stretch>
                </pic:blipFill>
                <pic:spPr>
                  <a:xfrm>
                    <a:off x="0" y="0"/>
                    <a:ext cx="576001" cy="431117"/>
                  </a:xfrm>
                  <a:prstGeom prst="rect">
                    <a:avLst/>
                  </a:prstGeom>
                  <a:ln w="12700" cap="flat">
                    <a:noFill/>
                    <a:miter lim="400000"/>
                  </a:ln>
                  <a:effectLst/>
                </pic:spPr>
              </pic:pic>
            </a:graphicData>
          </a:graphic>
        </wp:anchor>
      </w:drawing>
    </w:r>
    <w:r>
      <w:rPr>
        <w:color w:val="0095D5"/>
        <w:u w:color="0095D5"/>
      </w:rPr>
      <w:t>Press Release</w:t>
    </w:r>
  </w:p>
  <w:p w14:paraId="7351C3D1" w14:textId="77777777" w:rsidR="00510C1B" w:rsidRDefault="00510C1B">
    <w:pPr>
      <w:pStyle w:val="Header"/>
    </w:pPr>
    <w:r>
      <w:rPr>
        <w:color w:val="2B579A"/>
        <w:shd w:val="clear" w:color="auto" w:fill="E6E6E6"/>
      </w:rPr>
      <w:fldChar w:fldCharType="begin"/>
    </w:r>
    <w:r>
      <w:instrText xml:space="preserve"> PAGE </w:instrText>
    </w:r>
    <w:r>
      <w:rPr>
        <w:color w:val="2B579A"/>
        <w:shd w:val="clear" w:color="auto" w:fill="E6E6E6"/>
      </w:rPr>
      <w:fldChar w:fldCharType="separate"/>
    </w:r>
    <w:r>
      <w:rPr>
        <w:noProof/>
      </w:rPr>
      <w:t>2</w:t>
    </w:r>
    <w:r>
      <w:rPr>
        <w:color w:val="2B579A"/>
        <w:shd w:val="clear" w:color="auto" w:fill="E6E6E6"/>
      </w:rPr>
      <w:fldChar w:fldCharType="end"/>
    </w:r>
    <w:r>
      <w:t>/</w:t>
    </w:r>
    <w:r>
      <w:rPr>
        <w:color w:val="2B579A"/>
        <w:shd w:val="clear" w:color="auto" w:fill="E6E6E6"/>
      </w:rPr>
      <w:fldChar w:fldCharType="begin"/>
    </w:r>
    <w:r>
      <w:instrText xml:space="preserve"> NUMPAGES </w:instrText>
    </w:r>
    <w:r>
      <w:rPr>
        <w:color w:val="2B579A"/>
        <w:shd w:val="clear" w:color="auto" w:fill="E6E6E6"/>
      </w:rPr>
      <w:fldChar w:fldCharType="separate"/>
    </w:r>
    <w:r>
      <w:rPr>
        <w:noProof/>
      </w:rPr>
      <w:t>2</w:t>
    </w:r>
    <w:r>
      <w:rPr>
        <w:color w:val="2B579A"/>
        <w:shd w:val="clear" w:color="auto" w:fill="E6E6E6"/>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F8AE4B" w14:textId="77777777" w:rsidR="00510C1B" w:rsidRDefault="00510C1B">
    <w:pPr>
      <w:pStyle w:val="Header"/>
      <w:rPr>
        <w:color w:val="0095D5"/>
        <w:u w:color="0095D5"/>
      </w:rPr>
    </w:pPr>
    <w:r>
      <w:rPr>
        <w:noProof/>
        <w:color w:val="2B579A"/>
        <w:shd w:val="clear" w:color="auto" w:fill="E6E6E6"/>
      </w:rPr>
      <w:drawing>
        <wp:anchor distT="152400" distB="152400" distL="152400" distR="152400" simplePos="0" relativeHeight="251658244" behindDoc="1" locked="0" layoutInCell="1" allowOverlap="1" wp14:anchorId="40CFE546" wp14:editId="029B8F51">
          <wp:simplePos x="0" y="0"/>
          <wp:positionH relativeFrom="page">
            <wp:posOffset>900430</wp:posOffset>
          </wp:positionH>
          <wp:positionV relativeFrom="page">
            <wp:posOffset>422275</wp:posOffset>
          </wp:positionV>
          <wp:extent cx="576001" cy="431117"/>
          <wp:effectExtent l="0" t="0" r="0" b="0"/>
          <wp:wrapNone/>
          <wp:docPr id="515473929" name="officeArt object" descr="Grafik 24"/>
          <wp:cNvGraphicFramePr/>
          <a:graphic xmlns:a="http://schemas.openxmlformats.org/drawingml/2006/main">
            <a:graphicData uri="http://schemas.openxmlformats.org/drawingml/2006/picture">
              <pic:pic xmlns:pic="http://schemas.openxmlformats.org/drawingml/2006/picture">
                <pic:nvPicPr>
                  <pic:cNvPr id="1073741826" name="Grafik 24" descr="Grafik 24"/>
                  <pic:cNvPicPr>
                    <a:picLocks noChangeAspect="1"/>
                  </pic:cNvPicPr>
                </pic:nvPicPr>
                <pic:blipFill>
                  <a:blip r:embed="rId1"/>
                  <a:stretch>
                    <a:fillRect/>
                  </a:stretch>
                </pic:blipFill>
                <pic:spPr>
                  <a:xfrm>
                    <a:off x="0" y="0"/>
                    <a:ext cx="576001" cy="431117"/>
                  </a:xfrm>
                  <a:prstGeom prst="rect">
                    <a:avLst/>
                  </a:prstGeom>
                  <a:ln w="12700" cap="flat">
                    <a:noFill/>
                    <a:miter lim="400000"/>
                  </a:ln>
                  <a:effectLst/>
                </pic:spPr>
              </pic:pic>
            </a:graphicData>
          </a:graphic>
        </wp:anchor>
      </w:drawing>
    </w:r>
    <w:r>
      <w:rPr>
        <w:noProof/>
        <w:color w:val="2B579A"/>
        <w:shd w:val="clear" w:color="auto" w:fill="E6E6E6"/>
      </w:rPr>
      <w:drawing>
        <wp:anchor distT="152400" distB="152400" distL="152400" distR="152400" simplePos="0" relativeHeight="251658245" behindDoc="1" locked="0" layoutInCell="1" allowOverlap="1" wp14:anchorId="24D5C495" wp14:editId="37E35DC6">
          <wp:simplePos x="0" y="0"/>
          <wp:positionH relativeFrom="page">
            <wp:posOffset>900430</wp:posOffset>
          </wp:positionH>
          <wp:positionV relativeFrom="page">
            <wp:posOffset>10153015</wp:posOffset>
          </wp:positionV>
          <wp:extent cx="1026000" cy="108000"/>
          <wp:effectExtent l="0" t="0" r="0" b="0"/>
          <wp:wrapNone/>
          <wp:docPr id="198673079" name="officeArt object" descr="Grafik 26"/>
          <wp:cNvGraphicFramePr/>
          <a:graphic xmlns:a="http://schemas.openxmlformats.org/drawingml/2006/main">
            <a:graphicData uri="http://schemas.openxmlformats.org/drawingml/2006/picture">
              <pic:pic xmlns:pic="http://schemas.openxmlformats.org/drawingml/2006/picture">
                <pic:nvPicPr>
                  <pic:cNvPr id="1073741827" name="Grafik 26" descr="Grafik 26"/>
                  <pic:cNvPicPr>
                    <a:picLocks noChangeAspect="1"/>
                  </pic:cNvPicPr>
                </pic:nvPicPr>
                <pic:blipFill>
                  <a:blip r:embed="rId2"/>
                  <a:stretch>
                    <a:fillRect/>
                  </a:stretch>
                </pic:blipFill>
                <pic:spPr>
                  <a:xfrm>
                    <a:off x="0" y="0"/>
                    <a:ext cx="1026000" cy="108000"/>
                  </a:xfrm>
                  <a:prstGeom prst="rect">
                    <a:avLst/>
                  </a:prstGeom>
                  <a:ln w="12700" cap="flat">
                    <a:noFill/>
                    <a:miter lim="400000"/>
                  </a:ln>
                  <a:effectLst/>
                </pic:spPr>
              </pic:pic>
            </a:graphicData>
          </a:graphic>
        </wp:anchor>
      </w:drawing>
    </w:r>
    <w:r>
      <w:rPr>
        <w:color w:val="0095D5"/>
        <w:u w:color="0095D5"/>
      </w:rPr>
      <w:t>Press Release</w:t>
    </w:r>
  </w:p>
  <w:p w14:paraId="6C436A01" w14:textId="77777777" w:rsidR="00510C1B" w:rsidRDefault="00510C1B">
    <w:pPr>
      <w:pStyle w:val="Header"/>
    </w:pPr>
    <w:r>
      <w:rPr>
        <w:color w:val="2B579A"/>
        <w:shd w:val="clear" w:color="auto" w:fill="E6E6E6"/>
      </w:rPr>
      <w:fldChar w:fldCharType="begin"/>
    </w:r>
    <w:r>
      <w:instrText xml:space="preserve"> PAGE </w:instrText>
    </w:r>
    <w:r>
      <w:rPr>
        <w:color w:val="2B579A"/>
        <w:shd w:val="clear" w:color="auto" w:fill="E6E6E6"/>
      </w:rPr>
      <w:fldChar w:fldCharType="separate"/>
    </w:r>
    <w:r>
      <w:rPr>
        <w:noProof/>
      </w:rPr>
      <w:t>1</w:t>
    </w:r>
    <w:r>
      <w:rPr>
        <w:color w:val="2B579A"/>
        <w:shd w:val="clear" w:color="auto" w:fill="E6E6E6"/>
      </w:rPr>
      <w:fldChar w:fldCharType="end"/>
    </w:r>
    <w:r>
      <w:t>/</w:t>
    </w:r>
    <w:r>
      <w:rPr>
        <w:color w:val="2B579A"/>
        <w:shd w:val="clear" w:color="auto" w:fill="E6E6E6"/>
      </w:rPr>
      <w:fldChar w:fldCharType="begin"/>
    </w:r>
    <w:r>
      <w:instrText xml:space="preserve"> NUMPAGES </w:instrText>
    </w:r>
    <w:r>
      <w:rPr>
        <w:color w:val="2B579A"/>
        <w:shd w:val="clear" w:color="auto" w:fill="E6E6E6"/>
      </w:rPr>
      <w:fldChar w:fldCharType="separate"/>
    </w:r>
    <w:r>
      <w:rPr>
        <w:noProof/>
      </w:rPr>
      <w:t>1</w:t>
    </w:r>
    <w:r>
      <w:rPr>
        <w:color w:val="2B579A"/>
        <w:shd w:val="clear" w:color="auto" w:fill="E6E6E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3DDC1" w14:textId="77777777" w:rsidR="00324808" w:rsidRPr="008E5D5C" w:rsidRDefault="00324808" w:rsidP="008E5D5C">
    <w:pPr>
      <w:pStyle w:val="Header"/>
      <w:rPr>
        <w:color w:val="0095D5" w:themeColor="accent1"/>
      </w:rPr>
    </w:pPr>
    <w:r w:rsidRPr="00E83FAE">
      <w:t>Press Release</w:t>
    </w:r>
    <w:r w:rsidRPr="008E5D5C">
      <w:rPr>
        <w:noProof/>
        <w:color w:val="0095D5" w:themeColor="accent1"/>
        <w:lang w:val="en-US"/>
      </w:rPr>
      <w:drawing>
        <wp:anchor distT="0" distB="0" distL="114300" distR="114300" simplePos="0" relativeHeight="251658241" behindDoc="0" locked="1" layoutInCell="1" allowOverlap="1" wp14:anchorId="199590AF" wp14:editId="173744AA">
          <wp:simplePos x="0" y="0"/>
          <wp:positionH relativeFrom="page">
            <wp:posOffset>900430</wp:posOffset>
          </wp:positionH>
          <wp:positionV relativeFrom="page">
            <wp:posOffset>422275</wp:posOffset>
          </wp:positionV>
          <wp:extent cx="576000" cy="431117"/>
          <wp:effectExtent l="0" t="0" r="0" b="7620"/>
          <wp:wrapNone/>
          <wp:docPr id="23" name="Grafik 23" descr="Sennheis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Sennheiser logo"/>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77777777" w:rsidR="00324808" w:rsidRPr="008E5D5C" w:rsidRDefault="00324808" w:rsidP="008E5D5C">
    <w:pPr>
      <w:pStyle w:val="Header"/>
    </w:pPr>
    <w:r>
      <w:fldChar w:fldCharType="begin"/>
    </w:r>
    <w:r>
      <w:instrText xml:space="preserve"> PAGE  \* Arabic  \* MERGEFORMAT </w:instrText>
    </w:r>
    <w:r>
      <w:fldChar w:fldCharType="separate"/>
    </w:r>
    <w:r>
      <w:rPr>
        <w:noProof/>
      </w:rPr>
      <w:t>2</w:t>
    </w:r>
    <w:r>
      <w:fldChar w:fldCharType="end"/>
    </w:r>
    <w:r>
      <w:t>/</w:t>
    </w:r>
    <w:fldSimple w:instr="NUMPAGES  \* Arabic  \* MERGEFORMAT">
      <w:r>
        <w:rPr>
          <w:noProof/>
        </w:rPr>
        <w:t>5</w:t>
      </w:r>
    </w:fldSimple>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8F69F" w14:textId="77777777" w:rsidR="00324808" w:rsidRPr="008E5D5C" w:rsidRDefault="00324808" w:rsidP="008E5D5C">
    <w:pPr>
      <w:pStyle w:val="Header"/>
      <w:rPr>
        <w:color w:val="0095D5" w:themeColor="accent1"/>
      </w:rPr>
    </w:pPr>
    <w:r w:rsidRPr="00132DB8">
      <w:t>Press Release</w:t>
    </w:r>
    <w:r w:rsidRPr="008E5D5C">
      <w:rPr>
        <w:noProof/>
        <w:color w:val="0095D5" w:themeColor="accent1"/>
        <w:lang w:val="en-US"/>
      </w:rPr>
      <w:drawing>
        <wp:anchor distT="0" distB="0" distL="114300" distR="114300" simplePos="0" relativeHeight="251658240" behindDoc="0" locked="1" layoutInCell="1" allowOverlap="1" wp14:anchorId="309AB358" wp14:editId="500C44BA">
          <wp:simplePos x="0" y="0"/>
          <wp:positionH relativeFrom="page">
            <wp:posOffset>900430</wp:posOffset>
          </wp:positionH>
          <wp:positionV relativeFrom="page">
            <wp:posOffset>422275</wp:posOffset>
          </wp:positionV>
          <wp:extent cx="576000" cy="431117"/>
          <wp:effectExtent l="0" t="0" r="0" b="7620"/>
          <wp:wrapNone/>
          <wp:docPr id="24" name="Grafik 24" descr="Sennheis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Sennheiser logo"/>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777777" w:rsidR="00324808" w:rsidRPr="008E5D5C" w:rsidRDefault="00324808" w:rsidP="008E5D5C">
    <w:pPr>
      <w:pStyle w:val="Header"/>
    </w:pPr>
    <w:r>
      <w:fldChar w:fldCharType="begin"/>
    </w:r>
    <w:r>
      <w:instrText xml:space="preserve"> PAGE  \* Arabic  \* MERGEFORMAT </w:instrText>
    </w:r>
    <w:r>
      <w:fldChar w:fldCharType="separate"/>
    </w:r>
    <w:r>
      <w:rPr>
        <w:noProof/>
      </w:rPr>
      <w:t>1</w:t>
    </w:r>
    <w:r>
      <w:fldChar w:fldCharType="end"/>
    </w:r>
    <w:r>
      <w:t>/</w:t>
    </w:r>
    <w:fldSimple w:instr="NUMPAGES  \* Arabic  \* MERGEFORMAT">
      <w:r>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977EBC"/>
    <w:multiLevelType w:val="hybridMultilevel"/>
    <w:tmpl w:val="898415B6"/>
    <w:lvl w:ilvl="0" w:tplc="B0F671BA">
      <w:start w:val="1"/>
      <w:numFmt w:val="decimal"/>
      <w:lvlText w:val="%1."/>
      <w:lvlJc w:val="left"/>
      <w:pPr>
        <w:ind w:left="720" w:hanging="360"/>
      </w:pPr>
      <w:rPr>
        <w:b/>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8F77C22"/>
    <w:multiLevelType w:val="hybridMultilevel"/>
    <w:tmpl w:val="E168EC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9"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3" w15:restartNumberingAfterBreak="0">
    <w:nsid w:val="428F2B0E"/>
    <w:multiLevelType w:val="multilevel"/>
    <w:tmpl w:val="EA30DB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DAE4B3D"/>
    <w:multiLevelType w:val="hybridMultilevel"/>
    <w:tmpl w:val="7B70D6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58A2132C"/>
    <w:multiLevelType w:val="hybridMultilevel"/>
    <w:tmpl w:val="644C5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0"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1"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BA24D7B"/>
    <w:multiLevelType w:val="hybridMultilevel"/>
    <w:tmpl w:val="67BE7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C2F7756"/>
    <w:multiLevelType w:val="hybridMultilevel"/>
    <w:tmpl w:val="E5C67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76450813">
    <w:abstractNumId w:val="7"/>
  </w:num>
  <w:num w:numId="2" w16cid:durableId="2114934718">
    <w:abstractNumId w:val="3"/>
  </w:num>
  <w:num w:numId="3" w16cid:durableId="1083648505">
    <w:abstractNumId w:val="25"/>
  </w:num>
  <w:num w:numId="4" w16cid:durableId="2078626425">
    <w:abstractNumId w:val="6"/>
  </w:num>
  <w:num w:numId="5" w16cid:durableId="1733652359">
    <w:abstractNumId w:val="21"/>
  </w:num>
  <w:num w:numId="6" w16cid:durableId="2139302381">
    <w:abstractNumId w:val="10"/>
  </w:num>
  <w:num w:numId="7" w16cid:durableId="73821418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935627627">
    <w:abstractNumId w:val="2"/>
  </w:num>
  <w:num w:numId="9" w16cid:durableId="1129741117">
    <w:abstractNumId w:val="17"/>
  </w:num>
  <w:num w:numId="10" w16cid:durableId="1861161682">
    <w:abstractNumId w:val="1"/>
  </w:num>
  <w:num w:numId="11" w16cid:durableId="20712124">
    <w:abstractNumId w:val="8"/>
  </w:num>
  <w:num w:numId="12" w16cid:durableId="34280611">
    <w:abstractNumId w:val="19"/>
  </w:num>
  <w:num w:numId="13" w16cid:durableId="534469400">
    <w:abstractNumId w:val="24"/>
  </w:num>
  <w:num w:numId="14" w16cid:durableId="250746617">
    <w:abstractNumId w:val="4"/>
  </w:num>
  <w:num w:numId="15" w16cid:durableId="947853196">
    <w:abstractNumId w:val="20"/>
  </w:num>
  <w:num w:numId="16" w16cid:durableId="108284927">
    <w:abstractNumId w:val="12"/>
  </w:num>
  <w:num w:numId="17" w16cid:durableId="1955942783">
    <w:abstractNumId w:val="11"/>
  </w:num>
  <w:num w:numId="18" w16cid:durableId="1362710498">
    <w:abstractNumId w:val="9"/>
  </w:num>
  <w:num w:numId="19" w16cid:durableId="437069889">
    <w:abstractNumId w:val="14"/>
  </w:num>
  <w:num w:numId="20" w16cid:durableId="1822379003">
    <w:abstractNumId w:val="16"/>
  </w:num>
  <w:num w:numId="21" w16cid:durableId="846481811">
    <w:abstractNumId w:val="18"/>
  </w:num>
  <w:num w:numId="22" w16cid:durableId="1935940468">
    <w:abstractNumId w:val="15"/>
  </w:num>
  <w:num w:numId="23" w16cid:durableId="1290236352">
    <w:abstractNumId w:val="23"/>
  </w:num>
  <w:num w:numId="24" w16cid:durableId="13897638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525170668">
    <w:abstractNumId w:val="22"/>
  </w:num>
  <w:num w:numId="26" w16cid:durableId="331957849">
    <w:abstractNumId w:val="5"/>
  </w:num>
  <w:num w:numId="27" w16cid:durableId="37994462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3"/>
  <w:embedTrueTypeFont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3EA"/>
    <w:rsid w:val="00001645"/>
    <w:rsid w:val="00001CB8"/>
    <w:rsid w:val="000051B7"/>
    <w:rsid w:val="00006FC6"/>
    <w:rsid w:val="000071BB"/>
    <w:rsid w:val="0001001F"/>
    <w:rsid w:val="0001027A"/>
    <w:rsid w:val="000102A9"/>
    <w:rsid w:val="00011C6C"/>
    <w:rsid w:val="000134D7"/>
    <w:rsid w:val="00013A29"/>
    <w:rsid w:val="000143B8"/>
    <w:rsid w:val="00014BCA"/>
    <w:rsid w:val="00014D54"/>
    <w:rsid w:val="000151A7"/>
    <w:rsid w:val="000156A7"/>
    <w:rsid w:val="00016196"/>
    <w:rsid w:val="0001632B"/>
    <w:rsid w:val="0001676E"/>
    <w:rsid w:val="00016E49"/>
    <w:rsid w:val="000171A1"/>
    <w:rsid w:val="00017631"/>
    <w:rsid w:val="00021722"/>
    <w:rsid w:val="00021919"/>
    <w:rsid w:val="000250B4"/>
    <w:rsid w:val="00025286"/>
    <w:rsid w:val="0002555F"/>
    <w:rsid w:val="00026A3A"/>
    <w:rsid w:val="0002709C"/>
    <w:rsid w:val="0003165D"/>
    <w:rsid w:val="00032DA1"/>
    <w:rsid w:val="00033E96"/>
    <w:rsid w:val="00034424"/>
    <w:rsid w:val="000347C5"/>
    <w:rsid w:val="00035FDB"/>
    <w:rsid w:val="00036796"/>
    <w:rsid w:val="0003689A"/>
    <w:rsid w:val="0004056A"/>
    <w:rsid w:val="00042545"/>
    <w:rsid w:val="00043026"/>
    <w:rsid w:val="00043821"/>
    <w:rsid w:val="00044769"/>
    <w:rsid w:val="000451AC"/>
    <w:rsid w:val="000454A7"/>
    <w:rsid w:val="00045BA2"/>
    <w:rsid w:val="00046898"/>
    <w:rsid w:val="000473C3"/>
    <w:rsid w:val="0004774D"/>
    <w:rsid w:val="00047D6A"/>
    <w:rsid w:val="00050225"/>
    <w:rsid w:val="00051482"/>
    <w:rsid w:val="000515F9"/>
    <w:rsid w:val="00051D12"/>
    <w:rsid w:val="00052598"/>
    <w:rsid w:val="000534CD"/>
    <w:rsid w:val="00053F63"/>
    <w:rsid w:val="00054955"/>
    <w:rsid w:val="00054DCF"/>
    <w:rsid w:val="00055750"/>
    <w:rsid w:val="00057FC1"/>
    <w:rsid w:val="00060B4C"/>
    <w:rsid w:val="00060BEE"/>
    <w:rsid w:val="0006221A"/>
    <w:rsid w:val="00062A68"/>
    <w:rsid w:val="000649B2"/>
    <w:rsid w:val="000650C7"/>
    <w:rsid w:val="00067063"/>
    <w:rsid w:val="00067124"/>
    <w:rsid w:val="00067C72"/>
    <w:rsid w:val="000704E2"/>
    <w:rsid w:val="0007082C"/>
    <w:rsid w:val="00071D44"/>
    <w:rsid w:val="00071DCD"/>
    <w:rsid w:val="00072B8E"/>
    <w:rsid w:val="0007307E"/>
    <w:rsid w:val="00073141"/>
    <w:rsid w:val="00073490"/>
    <w:rsid w:val="0007397C"/>
    <w:rsid w:val="00074776"/>
    <w:rsid w:val="00075A03"/>
    <w:rsid w:val="00077292"/>
    <w:rsid w:val="00080357"/>
    <w:rsid w:val="0008134E"/>
    <w:rsid w:val="00081C94"/>
    <w:rsid w:val="00082464"/>
    <w:rsid w:val="00082526"/>
    <w:rsid w:val="000845EB"/>
    <w:rsid w:val="000850F9"/>
    <w:rsid w:val="00085691"/>
    <w:rsid w:val="00085C76"/>
    <w:rsid w:val="00086823"/>
    <w:rsid w:val="00086BC7"/>
    <w:rsid w:val="00086E89"/>
    <w:rsid w:val="00090721"/>
    <w:rsid w:val="0009095D"/>
    <w:rsid w:val="00092121"/>
    <w:rsid w:val="00093230"/>
    <w:rsid w:val="0009384F"/>
    <w:rsid w:val="00093D72"/>
    <w:rsid w:val="00095C8C"/>
    <w:rsid w:val="0009689C"/>
    <w:rsid w:val="000A054A"/>
    <w:rsid w:val="000A0A0B"/>
    <w:rsid w:val="000A0A1A"/>
    <w:rsid w:val="000A0BD9"/>
    <w:rsid w:val="000A3D03"/>
    <w:rsid w:val="000A43F1"/>
    <w:rsid w:val="000A5AB2"/>
    <w:rsid w:val="000A652A"/>
    <w:rsid w:val="000A6574"/>
    <w:rsid w:val="000B0441"/>
    <w:rsid w:val="000B144E"/>
    <w:rsid w:val="000B14F0"/>
    <w:rsid w:val="000B16C2"/>
    <w:rsid w:val="000B22A8"/>
    <w:rsid w:val="000B419D"/>
    <w:rsid w:val="000B450D"/>
    <w:rsid w:val="000B4865"/>
    <w:rsid w:val="000B5BED"/>
    <w:rsid w:val="000B66BC"/>
    <w:rsid w:val="000B693D"/>
    <w:rsid w:val="000B700E"/>
    <w:rsid w:val="000C07FC"/>
    <w:rsid w:val="000C0858"/>
    <w:rsid w:val="000C0935"/>
    <w:rsid w:val="000C1C9D"/>
    <w:rsid w:val="000C3C6E"/>
    <w:rsid w:val="000C6B0D"/>
    <w:rsid w:val="000C6E65"/>
    <w:rsid w:val="000C7D2D"/>
    <w:rsid w:val="000D07C3"/>
    <w:rsid w:val="000D36B9"/>
    <w:rsid w:val="000D3ACD"/>
    <w:rsid w:val="000D4C1C"/>
    <w:rsid w:val="000D4F63"/>
    <w:rsid w:val="000D711C"/>
    <w:rsid w:val="000E18B8"/>
    <w:rsid w:val="000E195D"/>
    <w:rsid w:val="000E3567"/>
    <w:rsid w:val="000E4010"/>
    <w:rsid w:val="000E4136"/>
    <w:rsid w:val="000E558A"/>
    <w:rsid w:val="000E6836"/>
    <w:rsid w:val="000E6930"/>
    <w:rsid w:val="000E74E9"/>
    <w:rsid w:val="000F03E5"/>
    <w:rsid w:val="000F060B"/>
    <w:rsid w:val="000F0CCB"/>
    <w:rsid w:val="000F1105"/>
    <w:rsid w:val="000F1B7D"/>
    <w:rsid w:val="000F442D"/>
    <w:rsid w:val="000F551D"/>
    <w:rsid w:val="000F55E3"/>
    <w:rsid w:val="000F712D"/>
    <w:rsid w:val="000F7E49"/>
    <w:rsid w:val="00100A7C"/>
    <w:rsid w:val="00102317"/>
    <w:rsid w:val="00102810"/>
    <w:rsid w:val="00102814"/>
    <w:rsid w:val="001030EE"/>
    <w:rsid w:val="00103A19"/>
    <w:rsid w:val="00103B1B"/>
    <w:rsid w:val="001052A3"/>
    <w:rsid w:val="00106B48"/>
    <w:rsid w:val="00107BD5"/>
    <w:rsid w:val="001103C9"/>
    <w:rsid w:val="0011071E"/>
    <w:rsid w:val="00110939"/>
    <w:rsid w:val="001113AD"/>
    <w:rsid w:val="00113626"/>
    <w:rsid w:val="00114E49"/>
    <w:rsid w:val="00115425"/>
    <w:rsid w:val="00115712"/>
    <w:rsid w:val="00116389"/>
    <w:rsid w:val="0011665F"/>
    <w:rsid w:val="0011685D"/>
    <w:rsid w:val="00117457"/>
    <w:rsid w:val="00117A83"/>
    <w:rsid w:val="00117AF0"/>
    <w:rsid w:val="00117D6E"/>
    <w:rsid w:val="00120588"/>
    <w:rsid w:val="00121501"/>
    <w:rsid w:val="001221F5"/>
    <w:rsid w:val="00123B61"/>
    <w:rsid w:val="001240E1"/>
    <w:rsid w:val="00124508"/>
    <w:rsid w:val="001247F6"/>
    <w:rsid w:val="00124C6F"/>
    <w:rsid w:val="001252B9"/>
    <w:rsid w:val="0012606B"/>
    <w:rsid w:val="00126947"/>
    <w:rsid w:val="001274C0"/>
    <w:rsid w:val="0013050D"/>
    <w:rsid w:val="00131B01"/>
    <w:rsid w:val="00132DB8"/>
    <w:rsid w:val="001333DB"/>
    <w:rsid w:val="00133565"/>
    <w:rsid w:val="00133894"/>
    <w:rsid w:val="0013441F"/>
    <w:rsid w:val="001344B5"/>
    <w:rsid w:val="001345C1"/>
    <w:rsid w:val="00134901"/>
    <w:rsid w:val="00135166"/>
    <w:rsid w:val="0013610C"/>
    <w:rsid w:val="001369CB"/>
    <w:rsid w:val="0014006E"/>
    <w:rsid w:val="0014010A"/>
    <w:rsid w:val="00140778"/>
    <w:rsid w:val="00141151"/>
    <w:rsid w:val="0014326E"/>
    <w:rsid w:val="0014478B"/>
    <w:rsid w:val="00146DDA"/>
    <w:rsid w:val="001479E9"/>
    <w:rsid w:val="00147F33"/>
    <w:rsid w:val="00152A45"/>
    <w:rsid w:val="00152FA9"/>
    <w:rsid w:val="00153EF2"/>
    <w:rsid w:val="00154038"/>
    <w:rsid w:val="00154121"/>
    <w:rsid w:val="00154A74"/>
    <w:rsid w:val="00155380"/>
    <w:rsid w:val="001568E2"/>
    <w:rsid w:val="001603EF"/>
    <w:rsid w:val="0016058A"/>
    <w:rsid w:val="00161E89"/>
    <w:rsid w:val="001624CA"/>
    <w:rsid w:val="001634C0"/>
    <w:rsid w:val="0016536E"/>
    <w:rsid w:val="0016639B"/>
    <w:rsid w:val="0016666F"/>
    <w:rsid w:val="00166EA7"/>
    <w:rsid w:val="0016720F"/>
    <w:rsid w:val="0016778C"/>
    <w:rsid w:val="00167ACF"/>
    <w:rsid w:val="00171326"/>
    <w:rsid w:val="0017174A"/>
    <w:rsid w:val="001730E2"/>
    <w:rsid w:val="001747E2"/>
    <w:rsid w:val="0017680A"/>
    <w:rsid w:val="0017710D"/>
    <w:rsid w:val="00177338"/>
    <w:rsid w:val="00181262"/>
    <w:rsid w:val="00181B67"/>
    <w:rsid w:val="00182103"/>
    <w:rsid w:val="001821D7"/>
    <w:rsid w:val="001828DD"/>
    <w:rsid w:val="0018622A"/>
    <w:rsid w:val="00186350"/>
    <w:rsid w:val="00186818"/>
    <w:rsid w:val="00187B60"/>
    <w:rsid w:val="00187BDB"/>
    <w:rsid w:val="001903BF"/>
    <w:rsid w:val="0019293B"/>
    <w:rsid w:val="00192C71"/>
    <w:rsid w:val="00193B1A"/>
    <w:rsid w:val="00194A8A"/>
    <w:rsid w:val="00195CE3"/>
    <w:rsid w:val="00196886"/>
    <w:rsid w:val="0019717E"/>
    <w:rsid w:val="00197943"/>
    <w:rsid w:val="00197BA9"/>
    <w:rsid w:val="001A054A"/>
    <w:rsid w:val="001A1F29"/>
    <w:rsid w:val="001A285A"/>
    <w:rsid w:val="001A56BA"/>
    <w:rsid w:val="001A5A7D"/>
    <w:rsid w:val="001A5F27"/>
    <w:rsid w:val="001A6DF3"/>
    <w:rsid w:val="001A6F68"/>
    <w:rsid w:val="001A7A65"/>
    <w:rsid w:val="001B46A8"/>
    <w:rsid w:val="001B4794"/>
    <w:rsid w:val="001B4B52"/>
    <w:rsid w:val="001B684D"/>
    <w:rsid w:val="001B73DB"/>
    <w:rsid w:val="001C00CF"/>
    <w:rsid w:val="001C0BA0"/>
    <w:rsid w:val="001C0D21"/>
    <w:rsid w:val="001C121C"/>
    <w:rsid w:val="001C1DBE"/>
    <w:rsid w:val="001C25F1"/>
    <w:rsid w:val="001C3AE0"/>
    <w:rsid w:val="001C3EFF"/>
    <w:rsid w:val="001C40F8"/>
    <w:rsid w:val="001C41C5"/>
    <w:rsid w:val="001C47AE"/>
    <w:rsid w:val="001C4F26"/>
    <w:rsid w:val="001C59E4"/>
    <w:rsid w:val="001C5AF0"/>
    <w:rsid w:val="001C63D8"/>
    <w:rsid w:val="001C6769"/>
    <w:rsid w:val="001D01A5"/>
    <w:rsid w:val="001D0E78"/>
    <w:rsid w:val="001D22A9"/>
    <w:rsid w:val="001D2C61"/>
    <w:rsid w:val="001D4A5B"/>
    <w:rsid w:val="001D4E25"/>
    <w:rsid w:val="001D5C68"/>
    <w:rsid w:val="001D749B"/>
    <w:rsid w:val="001D7EE6"/>
    <w:rsid w:val="001E0408"/>
    <w:rsid w:val="001E0C8F"/>
    <w:rsid w:val="001E25D5"/>
    <w:rsid w:val="001E3A92"/>
    <w:rsid w:val="001E4E1A"/>
    <w:rsid w:val="001E5371"/>
    <w:rsid w:val="001E558D"/>
    <w:rsid w:val="001E61C3"/>
    <w:rsid w:val="001E6FEA"/>
    <w:rsid w:val="001F0CBE"/>
    <w:rsid w:val="001F1BFA"/>
    <w:rsid w:val="001F3001"/>
    <w:rsid w:val="001F3526"/>
    <w:rsid w:val="001F3EC0"/>
    <w:rsid w:val="001F4285"/>
    <w:rsid w:val="001F44EF"/>
    <w:rsid w:val="001F4611"/>
    <w:rsid w:val="001F4885"/>
    <w:rsid w:val="001F549C"/>
    <w:rsid w:val="001F6CE9"/>
    <w:rsid w:val="001F7C56"/>
    <w:rsid w:val="0020014E"/>
    <w:rsid w:val="002008AB"/>
    <w:rsid w:val="002015AE"/>
    <w:rsid w:val="002025D2"/>
    <w:rsid w:val="00202B9A"/>
    <w:rsid w:val="00203C58"/>
    <w:rsid w:val="00204735"/>
    <w:rsid w:val="002057CE"/>
    <w:rsid w:val="00206240"/>
    <w:rsid w:val="002075EF"/>
    <w:rsid w:val="002104E1"/>
    <w:rsid w:val="00210D69"/>
    <w:rsid w:val="00212E98"/>
    <w:rsid w:val="00213A44"/>
    <w:rsid w:val="00213B6E"/>
    <w:rsid w:val="00213FC1"/>
    <w:rsid w:val="00214BEE"/>
    <w:rsid w:val="002206C4"/>
    <w:rsid w:val="00220ABB"/>
    <w:rsid w:val="00220B8D"/>
    <w:rsid w:val="00222A60"/>
    <w:rsid w:val="00222D1C"/>
    <w:rsid w:val="00223107"/>
    <w:rsid w:val="00223399"/>
    <w:rsid w:val="0022551F"/>
    <w:rsid w:val="002279EA"/>
    <w:rsid w:val="0023030F"/>
    <w:rsid w:val="0023069B"/>
    <w:rsid w:val="00232AC4"/>
    <w:rsid w:val="002332F1"/>
    <w:rsid w:val="00234D94"/>
    <w:rsid w:val="00235506"/>
    <w:rsid w:val="002356E0"/>
    <w:rsid w:val="00235C08"/>
    <w:rsid w:val="00236A07"/>
    <w:rsid w:val="002409B4"/>
    <w:rsid w:val="00240FBF"/>
    <w:rsid w:val="00243534"/>
    <w:rsid w:val="0024362B"/>
    <w:rsid w:val="00244B4B"/>
    <w:rsid w:val="00245322"/>
    <w:rsid w:val="002465AA"/>
    <w:rsid w:val="0024691C"/>
    <w:rsid w:val="00247165"/>
    <w:rsid w:val="00247551"/>
    <w:rsid w:val="00250159"/>
    <w:rsid w:val="00250270"/>
    <w:rsid w:val="002502A3"/>
    <w:rsid w:val="00250CB0"/>
    <w:rsid w:val="002525CA"/>
    <w:rsid w:val="002532F0"/>
    <w:rsid w:val="002543CD"/>
    <w:rsid w:val="0025461E"/>
    <w:rsid w:val="00255004"/>
    <w:rsid w:val="00256E87"/>
    <w:rsid w:val="002572AB"/>
    <w:rsid w:val="00257E72"/>
    <w:rsid w:val="00257ECC"/>
    <w:rsid w:val="0026174D"/>
    <w:rsid w:val="00262172"/>
    <w:rsid w:val="002625D3"/>
    <w:rsid w:val="00262913"/>
    <w:rsid w:val="00263620"/>
    <w:rsid w:val="00265815"/>
    <w:rsid w:val="00266801"/>
    <w:rsid w:val="00266880"/>
    <w:rsid w:val="0026699F"/>
    <w:rsid w:val="00266E51"/>
    <w:rsid w:val="002673AE"/>
    <w:rsid w:val="00271D51"/>
    <w:rsid w:val="00271E19"/>
    <w:rsid w:val="0027294F"/>
    <w:rsid w:val="0027375A"/>
    <w:rsid w:val="002740F2"/>
    <w:rsid w:val="0027419A"/>
    <w:rsid w:val="00275063"/>
    <w:rsid w:val="00275A17"/>
    <w:rsid w:val="00280012"/>
    <w:rsid w:val="00280603"/>
    <w:rsid w:val="00282A73"/>
    <w:rsid w:val="00282A8D"/>
    <w:rsid w:val="002834AA"/>
    <w:rsid w:val="00284363"/>
    <w:rsid w:val="002849F1"/>
    <w:rsid w:val="00285EDC"/>
    <w:rsid w:val="00285FD1"/>
    <w:rsid w:val="00286DAF"/>
    <w:rsid w:val="00286F89"/>
    <w:rsid w:val="002908FE"/>
    <w:rsid w:val="0029107C"/>
    <w:rsid w:val="002917A2"/>
    <w:rsid w:val="00291FCF"/>
    <w:rsid w:val="002922D3"/>
    <w:rsid w:val="00293C1C"/>
    <w:rsid w:val="00294BF6"/>
    <w:rsid w:val="00295CC5"/>
    <w:rsid w:val="00295E28"/>
    <w:rsid w:val="002A022C"/>
    <w:rsid w:val="002A1A27"/>
    <w:rsid w:val="002A24D0"/>
    <w:rsid w:val="002A54F5"/>
    <w:rsid w:val="002A6192"/>
    <w:rsid w:val="002A7D78"/>
    <w:rsid w:val="002B0675"/>
    <w:rsid w:val="002B0732"/>
    <w:rsid w:val="002B1761"/>
    <w:rsid w:val="002B228B"/>
    <w:rsid w:val="002B3B94"/>
    <w:rsid w:val="002B47C1"/>
    <w:rsid w:val="002B4D35"/>
    <w:rsid w:val="002B4F52"/>
    <w:rsid w:val="002B5692"/>
    <w:rsid w:val="002B7118"/>
    <w:rsid w:val="002B7197"/>
    <w:rsid w:val="002B7498"/>
    <w:rsid w:val="002C0544"/>
    <w:rsid w:val="002C0F87"/>
    <w:rsid w:val="002C10B6"/>
    <w:rsid w:val="002C13FF"/>
    <w:rsid w:val="002C2429"/>
    <w:rsid w:val="002C3FEC"/>
    <w:rsid w:val="002C4738"/>
    <w:rsid w:val="002C4AD0"/>
    <w:rsid w:val="002C4B77"/>
    <w:rsid w:val="002C64D8"/>
    <w:rsid w:val="002C6A5D"/>
    <w:rsid w:val="002C6F4D"/>
    <w:rsid w:val="002C7064"/>
    <w:rsid w:val="002C72C9"/>
    <w:rsid w:val="002C74A7"/>
    <w:rsid w:val="002C76D5"/>
    <w:rsid w:val="002C7BC8"/>
    <w:rsid w:val="002D0DE5"/>
    <w:rsid w:val="002D11A8"/>
    <w:rsid w:val="002D12B6"/>
    <w:rsid w:val="002D24F5"/>
    <w:rsid w:val="002D440D"/>
    <w:rsid w:val="002D4BD6"/>
    <w:rsid w:val="002D5133"/>
    <w:rsid w:val="002D61F1"/>
    <w:rsid w:val="002D62D8"/>
    <w:rsid w:val="002D6BD2"/>
    <w:rsid w:val="002D6FEC"/>
    <w:rsid w:val="002D7274"/>
    <w:rsid w:val="002D73AE"/>
    <w:rsid w:val="002D7CF0"/>
    <w:rsid w:val="002E18F3"/>
    <w:rsid w:val="002E3DCD"/>
    <w:rsid w:val="002E3DFA"/>
    <w:rsid w:val="002E4B26"/>
    <w:rsid w:val="002E6AC4"/>
    <w:rsid w:val="002F081B"/>
    <w:rsid w:val="002F0BA7"/>
    <w:rsid w:val="002F1855"/>
    <w:rsid w:val="002F319B"/>
    <w:rsid w:val="002F39C7"/>
    <w:rsid w:val="002F4586"/>
    <w:rsid w:val="002F4E5D"/>
    <w:rsid w:val="002F51E5"/>
    <w:rsid w:val="002F5A34"/>
    <w:rsid w:val="002F6C5E"/>
    <w:rsid w:val="002F702C"/>
    <w:rsid w:val="0030478E"/>
    <w:rsid w:val="003054E4"/>
    <w:rsid w:val="00305B63"/>
    <w:rsid w:val="0030608C"/>
    <w:rsid w:val="003061BD"/>
    <w:rsid w:val="00306265"/>
    <w:rsid w:val="00310036"/>
    <w:rsid w:val="003100C9"/>
    <w:rsid w:val="00310626"/>
    <w:rsid w:val="00311052"/>
    <w:rsid w:val="00311C6F"/>
    <w:rsid w:val="00312A0A"/>
    <w:rsid w:val="00312C18"/>
    <w:rsid w:val="00312C53"/>
    <w:rsid w:val="003133ED"/>
    <w:rsid w:val="00313E23"/>
    <w:rsid w:val="003144D7"/>
    <w:rsid w:val="0031525E"/>
    <w:rsid w:val="003152E4"/>
    <w:rsid w:val="00315658"/>
    <w:rsid w:val="0031587E"/>
    <w:rsid w:val="00316F85"/>
    <w:rsid w:val="00317E35"/>
    <w:rsid w:val="00320123"/>
    <w:rsid w:val="00320E9B"/>
    <w:rsid w:val="00320EA4"/>
    <w:rsid w:val="00320FA0"/>
    <w:rsid w:val="0032173C"/>
    <w:rsid w:val="003222F5"/>
    <w:rsid w:val="00323E7E"/>
    <w:rsid w:val="0032455A"/>
    <w:rsid w:val="00324808"/>
    <w:rsid w:val="00324859"/>
    <w:rsid w:val="00325508"/>
    <w:rsid w:val="003259C4"/>
    <w:rsid w:val="00326550"/>
    <w:rsid w:val="00326FB8"/>
    <w:rsid w:val="003275FC"/>
    <w:rsid w:val="00330111"/>
    <w:rsid w:val="003305E4"/>
    <w:rsid w:val="00330C53"/>
    <w:rsid w:val="00330F4E"/>
    <w:rsid w:val="0033186C"/>
    <w:rsid w:val="00332B2E"/>
    <w:rsid w:val="0033316B"/>
    <w:rsid w:val="003338B9"/>
    <w:rsid w:val="00334183"/>
    <w:rsid w:val="00335A9D"/>
    <w:rsid w:val="00337412"/>
    <w:rsid w:val="00337CA0"/>
    <w:rsid w:val="003401C3"/>
    <w:rsid w:val="00340DA0"/>
    <w:rsid w:val="0034184D"/>
    <w:rsid w:val="003423DB"/>
    <w:rsid w:val="00343732"/>
    <w:rsid w:val="00344406"/>
    <w:rsid w:val="0034454B"/>
    <w:rsid w:val="003447B0"/>
    <w:rsid w:val="00345A20"/>
    <w:rsid w:val="00346244"/>
    <w:rsid w:val="00346D4C"/>
    <w:rsid w:val="003477FA"/>
    <w:rsid w:val="00347E4A"/>
    <w:rsid w:val="00350115"/>
    <w:rsid w:val="00350556"/>
    <w:rsid w:val="00350C3E"/>
    <w:rsid w:val="00351B40"/>
    <w:rsid w:val="00351CC9"/>
    <w:rsid w:val="00351FE1"/>
    <w:rsid w:val="003524A7"/>
    <w:rsid w:val="00354AF9"/>
    <w:rsid w:val="00355139"/>
    <w:rsid w:val="00356985"/>
    <w:rsid w:val="00356DAE"/>
    <w:rsid w:val="00357432"/>
    <w:rsid w:val="00357C59"/>
    <w:rsid w:val="00360660"/>
    <w:rsid w:val="00360979"/>
    <w:rsid w:val="00362717"/>
    <w:rsid w:val="003646DF"/>
    <w:rsid w:val="0036480A"/>
    <w:rsid w:val="003654AF"/>
    <w:rsid w:val="00367970"/>
    <w:rsid w:val="003679B7"/>
    <w:rsid w:val="003679E5"/>
    <w:rsid w:val="00367A1D"/>
    <w:rsid w:val="003708EA"/>
    <w:rsid w:val="003719F1"/>
    <w:rsid w:val="00372321"/>
    <w:rsid w:val="00373F92"/>
    <w:rsid w:val="003753CB"/>
    <w:rsid w:val="00375730"/>
    <w:rsid w:val="00375ACD"/>
    <w:rsid w:val="00376B37"/>
    <w:rsid w:val="00377FEF"/>
    <w:rsid w:val="003826D8"/>
    <w:rsid w:val="00383D79"/>
    <w:rsid w:val="003847D0"/>
    <w:rsid w:val="00384CF4"/>
    <w:rsid w:val="0038583A"/>
    <w:rsid w:val="0038675D"/>
    <w:rsid w:val="00387228"/>
    <w:rsid w:val="00387600"/>
    <w:rsid w:val="00387744"/>
    <w:rsid w:val="00391A22"/>
    <w:rsid w:val="00392136"/>
    <w:rsid w:val="00392430"/>
    <w:rsid w:val="00394948"/>
    <w:rsid w:val="003961A1"/>
    <w:rsid w:val="00396F09"/>
    <w:rsid w:val="003974BF"/>
    <w:rsid w:val="003A0A80"/>
    <w:rsid w:val="003A175B"/>
    <w:rsid w:val="003A21E5"/>
    <w:rsid w:val="003A26C2"/>
    <w:rsid w:val="003A31B6"/>
    <w:rsid w:val="003A3577"/>
    <w:rsid w:val="003A45F8"/>
    <w:rsid w:val="003A4922"/>
    <w:rsid w:val="003A626D"/>
    <w:rsid w:val="003A649F"/>
    <w:rsid w:val="003A6992"/>
    <w:rsid w:val="003B0601"/>
    <w:rsid w:val="003B07EB"/>
    <w:rsid w:val="003B23D8"/>
    <w:rsid w:val="003B2482"/>
    <w:rsid w:val="003B353B"/>
    <w:rsid w:val="003B3F54"/>
    <w:rsid w:val="003B40E8"/>
    <w:rsid w:val="003B5F21"/>
    <w:rsid w:val="003B62A3"/>
    <w:rsid w:val="003B67FE"/>
    <w:rsid w:val="003B6D3D"/>
    <w:rsid w:val="003B6F65"/>
    <w:rsid w:val="003C10AE"/>
    <w:rsid w:val="003C2AB5"/>
    <w:rsid w:val="003C35CE"/>
    <w:rsid w:val="003C4DEA"/>
    <w:rsid w:val="003C59A5"/>
    <w:rsid w:val="003C5BCC"/>
    <w:rsid w:val="003C73BC"/>
    <w:rsid w:val="003D06A1"/>
    <w:rsid w:val="003D0A6A"/>
    <w:rsid w:val="003D109F"/>
    <w:rsid w:val="003D1A53"/>
    <w:rsid w:val="003D1BAA"/>
    <w:rsid w:val="003D20E7"/>
    <w:rsid w:val="003D2DCD"/>
    <w:rsid w:val="003D5E32"/>
    <w:rsid w:val="003D6819"/>
    <w:rsid w:val="003D7703"/>
    <w:rsid w:val="003E0005"/>
    <w:rsid w:val="003E177E"/>
    <w:rsid w:val="003E1AA1"/>
    <w:rsid w:val="003E2368"/>
    <w:rsid w:val="003E2A9F"/>
    <w:rsid w:val="003E38A9"/>
    <w:rsid w:val="003E3ECD"/>
    <w:rsid w:val="003E4B10"/>
    <w:rsid w:val="003E4BEF"/>
    <w:rsid w:val="003E6690"/>
    <w:rsid w:val="003E67B2"/>
    <w:rsid w:val="003E6A47"/>
    <w:rsid w:val="003E7726"/>
    <w:rsid w:val="003F035B"/>
    <w:rsid w:val="003F1492"/>
    <w:rsid w:val="003F1884"/>
    <w:rsid w:val="003F1E34"/>
    <w:rsid w:val="003F28EF"/>
    <w:rsid w:val="003F40D4"/>
    <w:rsid w:val="003F65EC"/>
    <w:rsid w:val="003F673D"/>
    <w:rsid w:val="003F6B01"/>
    <w:rsid w:val="003F6B63"/>
    <w:rsid w:val="003F70E2"/>
    <w:rsid w:val="003F7DDB"/>
    <w:rsid w:val="003F7EFB"/>
    <w:rsid w:val="0040012C"/>
    <w:rsid w:val="0040090B"/>
    <w:rsid w:val="00400B3D"/>
    <w:rsid w:val="00402070"/>
    <w:rsid w:val="00402258"/>
    <w:rsid w:val="00402D22"/>
    <w:rsid w:val="004049C6"/>
    <w:rsid w:val="00404BF7"/>
    <w:rsid w:val="00407182"/>
    <w:rsid w:val="00407201"/>
    <w:rsid w:val="00407335"/>
    <w:rsid w:val="00407C4A"/>
    <w:rsid w:val="00410DC0"/>
    <w:rsid w:val="004122C3"/>
    <w:rsid w:val="00412652"/>
    <w:rsid w:val="00412DAE"/>
    <w:rsid w:val="00413F14"/>
    <w:rsid w:val="00414016"/>
    <w:rsid w:val="00414CAB"/>
    <w:rsid w:val="004153DE"/>
    <w:rsid w:val="00417214"/>
    <w:rsid w:val="004174A8"/>
    <w:rsid w:val="00417BAD"/>
    <w:rsid w:val="00420EE1"/>
    <w:rsid w:val="0042117D"/>
    <w:rsid w:val="004217A0"/>
    <w:rsid w:val="004219E9"/>
    <w:rsid w:val="00422219"/>
    <w:rsid w:val="004222D6"/>
    <w:rsid w:val="0042499B"/>
    <w:rsid w:val="004258A9"/>
    <w:rsid w:val="00425F62"/>
    <w:rsid w:val="004267A2"/>
    <w:rsid w:val="0042788F"/>
    <w:rsid w:val="00427B5E"/>
    <w:rsid w:val="00430D88"/>
    <w:rsid w:val="00430FC7"/>
    <w:rsid w:val="00431785"/>
    <w:rsid w:val="00431F4B"/>
    <w:rsid w:val="00432183"/>
    <w:rsid w:val="00432FFB"/>
    <w:rsid w:val="004330A5"/>
    <w:rsid w:val="0043314B"/>
    <w:rsid w:val="004332C4"/>
    <w:rsid w:val="00433693"/>
    <w:rsid w:val="00433770"/>
    <w:rsid w:val="00433A5A"/>
    <w:rsid w:val="0043430D"/>
    <w:rsid w:val="0043574D"/>
    <w:rsid w:val="004362CE"/>
    <w:rsid w:val="00437926"/>
    <w:rsid w:val="00440500"/>
    <w:rsid w:val="00441B7E"/>
    <w:rsid w:val="00442551"/>
    <w:rsid w:val="004429DF"/>
    <w:rsid w:val="00443DB5"/>
    <w:rsid w:val="00444C8F"/>
    <w:rsid w:val="00445882"/>
    <w:rsid w:val="00445B4B"/>
    <w:rsid w:val="00450FE3"/>
    <w:rsid w:val="004510F7"/>
    <w:rsid w:val="00451F9E"/>
    <w:rsid w:val="004520C4"/>
    <w:rsid w:val="00452875"/>
    <w:rsid w:val="00452F47"/>
    <w:rsid w:val="00453902"/>
    <w:rsid w:val="00453B3E"/>
    <w:rsid w:val="004546EE"/>
    <w:rsid w:val="00454FAE"/>
    <w:rsid w:val="004555C1"/>
    <w:rsid w:val="00456662"/>
    <w:rsid w:val="0045684B"/>
    <w:rsid w:val="0046080C"/>
    <w:rsid w:val="0046266A"/>
    <w:rsid w:val="00462AE9"/>
    <w:rsid w:val="00462F15"/>
    <w:rsid w:val="004643DA"/>
    <w:rsid w:val="00466AE2"/>
    <w:rsid w:val="004676FD"/>
    <w:rsid w:val="00471FE8"/>
    <w:rsid w:val="00473066"/>
    <w:rsid w:val="00474E4B"/>
    <w:rsid w:val="00476479"/>
    <w:rsid w:val="00481456"/>
    <w:rsid w:val="00482D87"/>
    <w:rsid w:val="00482EE4"/>
    <w:rsid w:val="00483C62"/>
    <w:rsid w:val="004850F3"/>
    <w:rsid w:val="00485EE7"/>
    <w:rsid w:val="004862BA"/>
    <w:rsid w:val="004877AB"/>
    <w:rsid w:val="00490C42"/>
    <w:rsid w:val="00490E84"/>
    <w:rsid w:val="004930FB"/>
    <w:rsid w:val="00493D13"/>
    <w:rsid w:val="004945D4"/>
    <w:rsid w:val="00494FD0"/>
    <w:rsid w:val="00495ADD"/>
    <w:rsid w:val="00496B96"/>
    <w:rsid w:val="00497ED4"/>
    <w:rsid w:val="004A16FD"/>
    <w:rsid w:val="004A19BF"/>
    <w:rsid w:val="004A1CB6"/>
    <w:rsid w:val="004A23A6"/>
    <w:rsid w:val="004A391C"/>
    <w:rsid w:val="004A40F5"/>
    <w:rsid w:val="004A58A4"/>
    <w:rsid w:val="004A6C53"/>
    <w:rsid w:val="004A7367"/>
    <w:rsid w:val="004B38A5"/>
    <w:rsid w:val="004B45FB"/>
    <w:rsid w:val="004B7C58"/>
    <w:rsid w:val="004C07D2"/>
    <w:rsid w:val="004C15BD"/>
    <w:rsid w:val="004C2958"/>
    <w:rsid w:val="004C3017"/>
    <w:rsid w:val="004C4A38"/>
    <w:rsid w:val="004C4DDE"/>
    <w:rsid w:val="004D1199"/>
    <w:rsid w:val="004D15D6"/>
    <w:rsid w:val="004D1E23"/>
    <w:rsid w:val="004D27BB"/>
    <w:rsid w:val="004D3E1B"/>
    <w:rsid w:val="004D57FC"/>
    <w:rsid w:val="004D67E6"/>
    <w:rsid w:val="004D77A4"/>
    <w:rsid w:val="004E0A54"/>
    <w:rsid w:val="004E19A6"/>
    <w:rsid w:val="004E1DC0"/>
    <w:rsid w:val="004E3636"/>
    <w:rsid w:val="004E3B16"/>
    <w:rsid w:val="004E7F9A"/>
    <w:rsid w:val="004F09A2"/>
    <w:rsid w:val="004F1A4F"/>
    <w:rsid w:val="004F2B26"/>
    <w:rsid w:val="004F31F9"/>
    <w:rsid w:val="004F355A"/>
    <w:rsid w:val="004F383E"/>
    <w:rsid w:val="004F398E"/>
    <w:rsid w:val="004F4E79"/>
    <w:rsid w:val="004F5002"/>
    <w:rsid w:val="004F5655"/>
    <w:rsid w:val="004F6455"/>
    <w:rsid w:val="004F6ABE"/>
    <w:rsid w:val="004F79CB"/>
    <w:rsid w:val="005004E2"/>
    <w:rsid w:val="00500586"/>
    <w:rsid w:val="00500E07"/>
    <w:rsid w:val="00503314"/>
    <w:rsid w:val="005037D9"/>
    <w:rsid w:val="0050436D"/>
    <w:rsid w:val="005049E5"/>
    <w:rsid w:val="00504A34"/>
    <w:rsid w:val="00504E59"/>
    <w:rsid w:val="00505597"/>
    <w:rsid w:val="00505CB5"/>
    <w:rsid w:val="005064A5"/>
    <w:rsid w:val="00507908"/>
    <w:rsid w:val="00507935"/>
    <w:rsid w:val="00507E0D"/>
    <w:rsid w:val="0051044B"/>
    <w:rsid w:val="00510C1B"/>
    <w:rsid w:val="00510E3B"/>
    <w:rsid w:val="005128D6"/>
    <w:rsid w:val="00512A5A"/>
    <w:rsid w:val="00514AE2"/>
    <w:rsid w:val="00514C30"/>
    <w:rsid w:val="00516330"/>
    <w:rsid w:val="00517DB0"/>
    <w:rsid w:val="00520262"/>
    <w:rsid w:val="005218AB"/>
    <w:rsid w:val="00523995"/>
    <w:rsid w:val="00524D84"/>
    <w:rsid w:val="0052504F"/>
    <w:rsid w:val="0052510B"/>
    <w:rsid w:val="005254B6"/>
    <w:rsid w:val="005258FC"/>
    <w:rsid w:val="00527761"/>
    <w:rsid w:val="00531E88"/>
    <w:rsid w:val="005327DB"/>
    <w:rsid w:val="00532E74"/>
    <w:rsid w:val="00533174"/>
    <w:rsid w:val="005344B7"/>
    <w:rsid w:val="00535662"/>
    <w:rsid w:val="005356A4"/>
    <w:rsid w:val="00535ABE"/>
    <w:rsid w:val="00535E0F"/>
    <w:rsid w:val="00536203"/>
    <w:rsid w:val="005375C7"/>
    <w:rsid w:val="00537852"/>
    <w:rsid w:val="00540786"/>
    <w:rsid w:val="00541F4C"/>
    <w:rsid w:val="005438AB"/>
    <w:rsid w:val="00545A12"/>
    <w:rsid w:val="0054681A"/>
    <w:rsid w:val="00546B62"/>
    <w:rsid w:val="00550C3E"/>
    <w:rsid w:val="0055141C"/>
    <w:rsid w:val="00551DF1"/>
    <w:rsid w:val="005522DB"/>
    <w:rsid w:val="005528E0"/>
    <w:rsid w:val="00552A73"/>
    <w:rsid w:val="00552FA5"/>
    <w:rsid w:val="00554636"/>
    <w:rsid w:val="00554B53"/>
    <w:rsid w:val="00554B79"/>
    <w:rsid w:val="00554DCD"/>
    <w:rsid w:val="00556DA3"/>
    <w:rsid w:val="00557546"/>
    <w:rsid w:val="005578ED"/>
    <w:rsid w:val="005579A9"/>
    <w:rsid w:val="0056037B"/>
    <w:rsid w:val="00560FAB"/>
    <w:rsid w:val="00561A8C"/>
    <w:rsid w:val="00561E37"/>
    <w:rsid w:val="00563526"/>
    <w:rsid w:val="00564410"/>
    <w:rsid w:val="0056669F"/>
    <w:rsid w:val="00566918"/>
    <w:rsid w:val="00566C38"/>
    <w:rsid w:val="005703A0"/>
    <w:rsid w:val="00571185"/>
    <w:rsid w:val="00572758"/>
    <w:rsid w:val="0057332D"/>
    <w:rsid w:val="005735C2"/>
    <w:rsid w:val="00573736"/>
    <w:rsid w:val="00574BF2"/>
    <w:rsid w:val="00574F4E"/>
    <w:rsid w:val="00576746"/>
    <w:rsid w:val="0057680D"/>
    <w:rsid w:val="005775E9"/>
    <w:rsid w:val="00580709"/>
    <w:rsid w:val="00581015"/>
    <w:rsid w:val="005811D1"/>
    <w:rsid w:val="005835E9"/>
    <w:rsid w:val="0058392A"/>
    <w:rsid w:val="00583AAC"/>
    <w:rsid w:val="00584432"/>
    <w:rsid w:val="005849B4"/>
    <w:rsid w:val="00584E31"/>
    <w:rsid w:val="005854A0"/>
    <w:rsid w:val="00585911"/>
    <w:rsid w:val="00585978"/>
    <w:rsid w:val="00586AFD"/>
    <w:rsid w:val="005874CC"/>
    <w:rsid w:val="00590815"/>
    <w:rsid w:val="00590C7C"/>
    <w:rsid w:val="00591245"/>
    <w:rsid w:val="0059282F"/>
    <w:rsid w:val="00592BA3"/>
    <w:rsid w:val="00594CEF"/>
    <w:rsid w:val="0059527F"/>
    <w:rsid w:val="00595735"/>
    <w:rsid w:val="00596C39"/>
    <w:rsid w:val="005A028A"/>
    <w:rsid w:val="005A030E"/>
    <w:rsid w:val="005A0B2C"/>
    <w:rsid w:val="005A1341"/>
    <w:rsid w:val="005A1821"/>
    <w:rsid w:val="005A1B86"/>
    <w:rsid w:val="005A3459"/>
    <w:rsid w:val="005A3F8F"/>
    <w:rsid w:val="005A42A0"/>
    <w:rsid w:val="005A4C62"/>
    <w:rsid w:val="005A4E9B"/>
    <w:rsid w:val="005A5632"/>
    <w:rsid w:val="005A5EDC"/>
    <w:rsid w:val="005B0205"/>
    <w:rsid w:val="005B16F2"/>
    <w:rsid w:val="005B18BE"/>
    <w:rsid w:val="005B1940"/>
    <w:rsid w:val="005B2557"/>
    <w:rsid w:val="005B2826"/>
    <w:rsid w:val="005B2929"/>
    <w:rsid w:val="005B42AB"/>
    <w:rsid w:val="005B46AD"/>
    <w:rsid w:val="005B4960"/>
    <w:rsid w:val="005B5061"/>
    <w:rsid w:val="005B508D"/>
    <w:rsid w:val="005B51B3"/>
    <w:rsid w:val="005B5A13"/>
    <w:rsid w:val="005C0249"/>
    <w:rsid w:val="005C133F"/>
    <w:rsid w:val="005C157F"/>
    <w:rsid w:val="005C1BA5"/>
    <w:rsid w:val="005C1F67"/>
    <w:rsid w:val="005C346B"/>
    <w:rsid w:val="005C4BFC"/>
    <w:rsid w:val="005C698C"/>
    <w:rsid w:val="005C7A8A"/>
    <w:rsid w:val="005C7E72"/>
    <w:rsid w:val="005C7ECC"/>
    <w:rsid w:val="005D12C8"/>
    <w:rsid w:val="005D2306"/>
    <w:rsid w:val="005D2AA9"/>
    <w:rsid w:val="005D38CD"/>
    <w:rsid w:val="005D3E19"/>
    <w:rsid w:val="005D571F"/>
    <w:rsid w:val="005D57BB"/>
    <w:rsid w:val="005D6429"/>
    <w:rsid w:val="005E0094"/>
    <w:rsid w:val="005E0C6C"/>
    <w:rsid w:val="005E21D8"/>
    <w:rsid w:val="005E29DC"/>
    <w:rsid w:val="005E34A2"/>
    <w:rsid w:val="005E4083"/>
    <w:rsid w:val="005E64C9"/>
    <w:rsid w:val="005E69B4"/>
    <w:rsid w:val="005E77B6"/>
    <w:rsid w:val="005F059C"/>
    <w:rsid w:val="005F0CCB"/>
    <w:rsid w:val="005F1E5A"/>
    <w:rsid w:val="005F210B"/>
    <w:rsid w:val="005F3291"/>
    <w:rsid w:val="005F3333"/>
    <w:rsid w:val="005F375F"/>
    <w:rsid w:val="005F3F54"/>
    <w:rsid w:val="005F653E"/>
    <w:rsid w:val="005F6BE4"/>
    <w:rsid w:val="005F7395"/>
    <w:rsid w:val="005F74D3"/>
    <w:rsid w:val="006004EE"/>
    <w:rsid w:val="00600D14"/>
    <w:rsid w:val="0060142B"/>
    <w:rsid w:val="00602806"/>
    <w:rsid w:val="006033A5"/>
    <w:rsid w:val="00604B51"/>
    <w:rsid w:val="006051BB"/>
    <w:rsid w:val="00605470"/>
    <w:rsid w:val="00605A79"/>
    <w:rsid w:val="0060658D"/>
    <w:rsid w:val="00606905"/>
    <w:rsid w:val="00606CC5"/>
    <w:rsid w:val="006101A6"/>
    <w:rsid w:val="00610862"/>
    <w:rsid w:val="006108B6"/>
    <w:rsid w:val="0061213A"/>
    <w:rsid w:val="00612815"/>
    <w:rsid w:val="00612918"/>
    <w:rsid w:val="00614BC5"/>
    <w:rsid w:val="00615B68"/>
    <w:rsid w:val="00615F34"/>
    <w:rsid w:val="006167A8"/>
    <w:rsid w:val="00616901"/>
    <w:rsid w:val="00620E8B"/>
    <w:rsid w:val="006217F0"/>
    <w:rsid w:val="00621CFE"/>
    <w:rsid w:val="006223F5"/>
    <w:rsid w:val="0062293A"/>
    <w:rsid w:val="00625E67"/>
    <w:rsid w:val="00626158"/>
    <w:rsid w:val="00627126"/>
    <w:rsid w:val="00627B1F"/>
    <w:rsid w:val="006302F3"/>
    <w:rsid w:val="00631B22"/>
    <w:rsid w:val="00632FBF"/>
    <w:rsid w:val="00633157"/>
    <w:rsid w:val="0063338E"/>
    <w:rsid w:val="0063352F"/>
    <w:rsid w:val="00633754"/>
    <w:rsid w:val="006352DA"/>
    <w:rsid w:val="00635B9D"/>
    <w:rsid w:val="00635DC7"/>
    <w:rsid w:val="00635DEC"/>
    <w:rsid w:val="0063731D"/>
    <w:rsid w:val="00637FE1"/>
    <w:rsid w:val="006405D6"/>
    <w:rsid w:val="006408FC"/>
    <w:rsid w:val="00640CD7"/>
    <w:rsid w:val="0064168A"/>
    <w:rsid w:val="00641702"/>
    <w:rsid w:val="00645368"/>
    <w:rsid w:val="00645ADC"/>
    <w:rsid w:val="006478D9"/>
    <w:rsid w:val="00647C30"/>
    <w:rsid w:val="006502F1"/>
    <w:rsid w:val="00650A34"/>
    <w:rsid w:val="00650C98"/>
    <w:rsid w:val="00652646"/>
    <w:rsid w:val="006529AA"/>
    <w:rsid w:val="00652D4B"/>
    <w:rsid w:val="00653162"/>
    <w:rsid w:val="00654937"/>
    <w:rsid w:val="00655730"/>
    <w:rsid w:val="00662056"/>
    <w:rsid w:val="0066232F"/>
    <w:rsid w:val="0066254C"/>
    <w:rsid w:val="006626CC"/>
    <w:rsid w:val="00662874"/>
    <w:rsid w:val="00663E39"/>
    <w:rsid w:val="00664CD4"/>
    <w:rsid w:val="00665D96"/>
    <w:rsid w:val="00665F45"/>
    <w:rsid w:val="006660F9"/>
    <w:rsid w:val="00666479"/>
    <w:rsid w:val="00666AD7"/>
    <w:rsid w:val="00667104"/>
    <w:rsid w:val="006708B0"/>
    <w:rsid w:val="00671428"/>
    <w:rsid w:val="00672209"/>
    <w:rsid w:val="00672493"/>
    <w:rsid w:val="00673F7B"/>
    <w:rsid w:val="00674AAE"/>
    <w:rsid w:val="006750E9"/>
    <w:rsid w:val="006758C2"/>
    <w:rsid w:val="00675D6D"/>
    <w:rsid w:val="00675EC3"/>
    <w:rsid w:val="00677874"/>
    <w:rsid w:val="006778CA"/>
    <w:rsid w:val="0068243D"/>
    <w:rsid w:val="00684335"/>
    <w:rsid w:val="00684790"/>
    <w:rsid w:val="00684B73"/>
    <w:rsid w:val="00686D52"/>
    <w:rsid w:val="006872F3"/>
    <w:rsid w:val="00690305"/>
    <w:rsid w:val="006909C7"/>
    <w:rsid w:val="00690B64"/>
    <w:rsid w:val="00692226"/>
    <w:rsid w:val="0069298C"/>
    <w:rsid w:val="00692D50"/>
    <w:rsid w:val="00693478"/>
    <w:rsid w:val="0069369C"/>
    <w:rsid w:val="006936F3"/>
    <w:rsid w:val="0069441D"/>
    <w:rsid w:val="00694CCD"/>
    <w:rsid w:val="00695CAA"/>
    <w:rsid w:val="006967BE"/>
    <w:rsid w:val="00696CD1"/>
    <w:rsid w:val="006974DD"/>
    <w:rsid w:val="006977A3"/>
    <w:rsid w:val="00697C2B"/>
    <w:rsid w:val="00697CC3"/>
    <w:rsid w:val="006A066E"/>
    <w:rsid w:val="006A075B"/>
    <w:rsid w:val="006A1E66"/>
    <w:rsid w:val="006A1EF9"/>
    <w:rsid w:val="006A243B"/>
    <w:rsid w:val="006A2CC5"/>
    <w:rsid w:val="006A42DE"/>
    <w:rsid w:val="006A4409"/>
    <w:rsid w:val="006A6015"/>
    <w:rsid w:val="006A6051"/>
    <w:rsid w:val="006A6104"/>
    <w:rsid w:val="006A6A2E"/>
    <w:rsid w:val="006A6D31"/>
    <w:rsid w:val="006A6E3F"/>
    <w:rsid w:val="006A6EDC"/>
    <w:rsid w:val="006A76FD"/>
    <w:rsid w:val="006B12AB"/>
    <w:rsid w:val="006B14E8"/>
    <w:rsid w:val="006B1611"/>
    <w:rsid w:val="006B1B50"/>
    <w:rsid w:val="006B3A09"/>
    <w:rsid w:val="006B5046"/>
    <w:rsid w:val="006B59A8"/>
    <w:rsid w:val="006B6C35"/>
    <w:rsid w:val="006B7355"/>
    <w:rsid w:val="006B7399"/>
    <w:rsid w:val="006B778D"/>
    <w:rsid w:val="006B7BAC"/>
    <w:rsid w:val="006C03DC"/>
    <w:rsid w:val="006C052B"/>
    <w:rsid w:val="006C0585"/>
    <w:rsid w:val="006C0E37"/>
    <w:rsid w:val="006C239A"/>
    <w:rsid w:val="006C29E1"/>
    <w:rsid w:val="006C318F"/>
    <w:rsid w:val="006C43E5"/>
    <w:rsid w:val="006C497C"/>
    <w:rsid w:val="006C634E"/>
    <w:rsid w:val="006C6D12"/>
    <w:rsid w:val="006C7B5C"/>
    <w:rsid w:val="006C7F79"/>
    <w:rsid w:val="006D0A37"/>
    <w:rsid w:val="006D0EC2"/>
    <w:rsid w:val="006D154A"/>
    <w:rsid w:val="006D3B53"/>
    <w:rsid w:val="006D446D"/>
    <w:rsid w:val="006D4497"/>
    <w:rsid w:val="006D55B1"/>
    <w:rsid w:val="006D6C00"/>
    <w:rsid w:val="006D72DF"/>
    <w:rsid w:val="006D75D3"/>
    <w:rsid w:val="006D79D6"/>
    <w:rsid w:val="006E1A5B"/>
    <w:rsid w:val="006E233E"/>
    <w:rsid w:val="006E2C32"/>
    <w:rsid w:val="006E30AB"/>
    <w:rsid w:val="006E58DB"/>
    <w:rsid w:val="006E59CD"/>
    <w:rsid w:val="006E62E1"/>
    <w:rsid w:val="006E7585"/>
    <w:rsid w:val="006E7B06"/>
    <w:rsid w:val="006F058F"/>
    <w:rsid w:val="006F0839"/>
    <w:rsid w:val="006F0C8E"/>
    <w:rsid w:val="006F0EB0"/>
    <w:rsid w:val="006F134F"/>
    <w:rsid w:val="006F153F"/>
    <w:rsid w:val="006F16C1"/>
    <w:rsid w:val="006F1F15"/>
    <w:rsid w:val="006F21EC"/>
    <w:rsid w:val="006F269B"/>
    <w:rsid w:val="006F3898"/>
    <w:rsid w:val="006F5634"/>
    <w:rsid w:val="006F5C75"/>
    <w:rsid w:val="006F64EB"/>
    <w:rsid w:val="006F6AD4"/>
    <w:rsid w:val="006F7D59"/>
    <w:rsid w:val="00700347"/>
    <w:rsid w:val="00701933"/>
    <w:rsid w:val="00701A09"/>
    <w:rsid w:val="00701C24"/>
    <w:rsid w:val="00702320"/>
    <w:rsid w:val="0070296C"/>
    <w:rsid w:val="007037EF"/>
    <w:rsid w:val="00704201"/>
    <w:rsid w:val="00704515"/>
    <w:rsid w:val="00705A9A"/>
    <w:rsid w:val="00706835"/>
    <w:rsid w:val="007075A8"/>
    <w:rsid w:val="00707813"/>
    <w:rsid w:val="00707FF9"/>
    <w:rsid w:val="0071002C"/>
    <w:rsid w:val="00710185"/>
    <w:rsid w:val="00713BA3"/>
    <w:rsid w:val="007155FA"/>
    <w:rsid w:val="0071725C"/>
    <w:rsid w:val="007172E0"/>
    <w:rsid w:val="00717494"/>
    <w:rsid w:val="00717DF2"/>
    <w:rsid w:val="00721031"/>
    <w:rsid w:val="00721E88"/>
    <w:rsid w:val="00723003"/>
    <w:rsid w:val="007237E9"/>
    <w:rsid w:val="0072399A"/>
    <w:rsid w:val="00724B00"/>
    <w:rsid w:val="00724E7B"/>
    <w:rsid w:val="0072530A"/>
    <w:rsid w:val="00725829"/>
    <w:rsid w:val="00725AE3"/>
    <w:rsid w:val="00727EE6"/>
    <w:rsid w:val="00730667"/>
    <w:rsid w:val="00730716"/>
    <w:rsid w:val="00730811"/>
    <w:rsid w:val="00731215"/>
    <w:rsid w:val="007321DA"/>
    <w:rsid w:val="0073253B"/>
    <w:rsid w:val="00732897"/>
    <w:rsid w:val="00732ED0"/>
    <w:rsid w:val="0073301E"/>
    <w:rsid w:val="00733BC6"/>
    <w:rsid w:val="00733FA9"/>
    <w:rsid w:val="0073498E"/>
    <w:rsid w:val="007354B3"/>
    <w:rsid w:val="00735538"/>
    <w:rsid w:val="00735AE8"/>
    <w:rsid w:val="007370AA"/>
    <w:rsid w:val="0073722D"/>
    <w:rsid w:val="00737B01"/>
    <w:rsid w:val="007407B1"/>
    <w:rsid w:val="00740D3A"/>
    <w:rsid w:val="00741470"/>
    <w:rsid w:val="007416D9"/>
    <w:rsid w:val="00742D2B"/>
    <w:rsid w:val="007437BB"/>
    <w:rsid w:val="00746CCC"/>
    <w:rsid w:val="00746FAB"/>
    <w:rsid w:val="00750060"/>
    <w:rsid w:val="0075094E"/>
    <w:rsid w:val="00750A18"/>
    <w:rsid w:val="00751227"/>
    <w:rsid w:val="00751BD7"/>
    <w:rsid w:val="007532CA"/>
    <w:rsid w:val="0075431E"/>
    <w:rsid w:val="007545ED"/>
    <w:rsid w:val="007546AA"/>
    <w:rsid w:val="00754ADA"/>
    <w:rsid w:val="0075529A"/>
    <w:rsid w:val="0075727D"/>
    <w:rsid w:val="00760995"/>
    <w:rsid w:val="00760F1E"/>
    <w:rsid w:val="007620BF"/>
    <w:rsid w:val="0076305B"/>
    <w:rsid w:val="007639C9"/>
    <w:rsid w:val="00763B0F"/>
    <w:rsid w:val="007651F1"/>
    <w:rsid w:val="007659E8"/>
    <w:rsid w:val="00765AAE"/>
    <w:rsid w:val="00765FD8"/>
    <w:rsid w:val="00766E21"/>
    <w:rsid w:val="007671C9"/>
    <w:rsid w:val="007678EB"/>
    <w:rsid w:val="00770571"/>
    <w:rsid w:val="00771818"/>
    <w:rsid w:val="007723EF"/>
    <w:rsid w:val="0077266B"/>
    <w:rsid w:val="00772686"/>
    <w:rsid w:val="0077278C"/>
    <w:rsid w:val="00772CD3"/>
    <w:rsid w:val="00772E7E"/>
    <w:rsid w:val="0077490F"/>
    <w:rsid w:val="00777368"/>
    <w:rsid w:val="00777C9B"/>
    <w:rsid w:val="007805E5"/>
    <w:rsid w:val="0078066D"/>
    <w:rsid w:val="0078142F"/>
    <w:rsid w:val="00781444"/>
    <w:rsid w:val="00782317"/>
    <w:rsid w:val="007834E1"/>
    <w:rsid w:val="00785695"/>
    <w:rsid w:val="007861F4"/>
    <w:rsid w:val="00786B39"/>
    <w:rsid w:val="00786CB0"/>
    <w:rsid w:val="00786EA4"/>
    <w:rsid w:val="00786F3E"/>
    <w:rsid w:val="00790D0B"/>
    <w:rsid w:val="007920A2"/>
    <w:rsid w:val="0079263F"/>
    <w:rsid w:val="0079271B"/>
    <w:rsid w:val="00793AF2"/>
    <w:rsid w:val="00793B0A"/>
    <w:rsid w:val="00794BA0"/>
    <w:rsid w:val="00795814"/>
    <w:rsid w:val="00796EF7"/>
    <w:rsid w:val="00797374"/>
    <w:rsid w:val="007A0236"/>
    <w:rsid w:val="007A0EC5"/>
    <w:rsid w:val="007A2AC5"/>
    <w:rsid w:val="007A2CDE"/>
    <w:rsid w:val="007A2D75"/>
    <w:rsid w:val="007A470A"/>
    <w:rsid w:val="007A47B9"/>
    <w:rsid w:val="007A51DC"/>
    <w:rsid w:val="007A53BD"/>
    <w:rsid w:val="007A5F92"/>
    <w:rsid w:val="007A6AF5"/>
    <w:rsid w:val="007A7723"/>
    <w:rsid w:val="007B0147"/>
    <w:rsid w:val="007B2026"/>
    <w:rsid w:val="007B2095"/>
    <w:rsid w:val="007B2AA7"/>
    <w:rsid w:val="007B2D70"/>
    <w:rsid w:val="007B340F"/>
    <w:rsid w:val="007B39FA"/>
    <w:rsid w:val="007B54FF"/>
    <w:rsid w:val="007B5872"/>
    <w:rsid w:val="007B6B08"/>
    <w:rsid w:val="007B7221"/>
    <w:rsid w:val="007B73F0"/>
    <w:rsid w:val="007B76A7"/>
    <w:rsid w:val="007B7B79"/>
    <w:rsid w:val="007C03C4"/>
    <w:rsid w:val="007C2184"/>
    <w:rsid w:val="007C3608"/>
    <w:rsid w:val="007C37BD"/>
    <w:rsid w:val="007C3E08"/>
    <w:rsid w:val="007C4153"/>
    <w:rsid w:val="007C46EB"/>
    <w:rsid w:val="007C4C05"/>
    <w:rsid w:val="007C4F79"/>
    <w:rsid w:val="007C5603"/>
    <w:rsid w:val="007C5F04"/>
    <w:rsid w:val="007C60CC"/>
    <w:rsid w:val="007C6645"/>
    <w:rsid w:val="007C6A21"/>
    <w:rsid w:val="007C6B1C"/>
    <w:rsid w:val="007C6C67"/>
    <w:rsid w:val="007D0FC1"/>
    <w:rsid w:val="007D1325"/>
    <w:rsid w:val="007D1907"/>
    <w:rsid w:val="007D2BB9"/>
    <w:rsid w:val="007D2DB9"/>
    <w:rsid w:val="007D331D"/>
    <w:rsid w:val="007D3E22"/>
    <w:rsid w:val="007D4433"/>
    <w:rsid w:val="007D4D7D"/>
    <w:rsid w:val="007D50B6"/>
    <w:rsid w:val="007D51F7"/>
    <w:rsid w:val="007D6449"/>
    <w:rsid w:val="007D6683"/>
    <w:rsid w:val="007D7A1F"/>
    <w:rsid w:val="007E18EC"/>
    <w:rsid w:val="007E1CFD"/>
    <w:rsid w:val="007E3807"/>
    <w:rsid w:val="007E3A55"/>
    <w:rsid w:val="007E45D0"/>
    <w:rsid w:val="007E5572"/>
    <w:rsid w:val="007E5D62"/>
    <w:rsid w:val="007E6066"/>
    <w:rsid w:val="007E6EAA"/>
    <w:rsid w:val="007E6F46"/>
    <w:rsid w:val="007E7B9D"/>
    <w:rsid w:val="007F2068"/>
    <w:rsid w:val="007F258C"/>
    <w:rsid w:val="007F272A"/>
    <w:rsid w:val="007F2827"/>
    <w:rsid w:val="007F2B18"/>
    <w:rsid w:val="007F2CB2"/>
    <w:rsid w:val="007F4229"/>
    <w:rsid w:val="007F5333"/>
    <w:rsid w:val="007F53DD"/>
    <w:rsid w:val="007F6178"/>
    <w:rsid w:val="007F69E4"/>
    <w:rsid w:val="007F71C8"/>
    <w:rsid w:val="00800E20"/>
    <w:rsid w:val="00801CA9"/>
    <w:rsid w:val="00802273"/>
    <w:rsid w:val="00802A3A"/>
    <w:rsid w:val="008042D1"/>
    <w:rsid w:val="008047BA"/>
    <w:rsid w:val="0080527D"/>
    <w:rsid w:val="00806C0C"/>
    <w:rsid w:val="00807025"/>
    <w:rsid w:val="00807749"/>
    <w:rsid w:val="00810BAE"/>
    <w:rsid w:val="00811168"/>
    <w:rsid w:val="00811686"/>
    <w:rsid w:val="008117F3"/>
    <w:rsid w:val="0081205F"/>
    <w:rsid w:val="00812113"/>
    <w:rsid w:val="00812C10"/>
    <w:rsid w:val="00813B12"/>
    <w:rsid w:val="00813E4A"/>
    <w:rsid w:val="0081434A"/>
    <w:rsid w:val="008153F8"/>
    <w:rsid w:val="008169B2"/>
    <w:rsid w:val="00816B5E"/>
    <w:rsid w:val="00820B48"/>
    <w:rsid w:val="00820FF1"/>
    <w:rsid w:val="00821119"/>
    <w:rsid w:val="00822920"/>
    <w:rsid w:val="00823EF1"/>
    <w:rsid w:val="00824264"/>
    <w:rsid w:val="008246F3"/>
    <w:rsid w:val="00825F09"/>
    <w:rsid w:val="008265D8"/>
    <w:rsid w:val="00826BC7"/>
    <w:rsid w:val="0083014F"/>
    <w:rsid w:val="00830250"/>
    <w:rsid w:val="00830A69"/>
    <w:rsid w:val="0083149E"/>
    <w:rsid w:val="008331FC"/>
    <w:rsid w:val="00834371"/>
    <w:rsid w:val="0083534F"/>
    <w:rsid w:val="00835C42"/>
    <w:rsid w:val="00835C5B"/>
    <w:rsid w:val="00835DAE"/>
    <w:rsid w:val="008415F6"/>
    <w:rsid w:val="008427C1"/>
    <w:rsid w:val="00842874"/>
    <w:rsid w:val="00842A37"/>
    <w:rsid w:val="00842A7D"/>
    <w:rsid w:val="008438D9"/>
    <w:rsid w:val="00845357"/>
    <w:rsid w:val="008457BB"/>
    <w:rsid w:val="00845E19"/>
    <w:rsid w:val="008462B6"/>
    <w:rsid w:val="00846DFD"/>
    <w:rsid w:val="0084731B"/>
    <w:rsid w:val="0084788B"/>
    <w:rsid w:val="008514C4"/>
    <w:rsid w:val="00851701"/>
    <w:rsid w:val="0085187D"/>
    <w:rsid w:val="0085277E"/>
    <w:rsid w:val="00852893"/>
    <w:rsid w:val="00853B30"/>
    <w:rsid w:val="00854269"/>
    <w:rsid w:val="0085476F"/>
    <w:rsid w:val="0085561B"/>
    <w:rsid w:val="00856149"/>
    <w:rsid w:val="0085705B"/>
    <w:rsid w:val="0085705E"/>
    <w:rsid w:val="008571F1"/>
    <w:rsid w:val="0086153C"/>
    <w:rsid w:val="0086160E"/>
    <w:rsid w:val="00861D34"/>
    <w:rsid w:val="00861E90"/>
    <w:rsid w:val="00861EB2"/>
    <w:rsid w:val="008635EA"/>
    <w:rsid w:val="00863EC3"/>
    <w:rsid w:val="00863F1F"/>
    <w:rsid w:val="008648DA"/>
    <w:rsid w:val="0086497A"/>
    <w:rsid w:val="00864FA6"/>
    <w:rsid w:val="008652BC"/>
    <w:rsid w:val="008654A4"/>
    <w:rsid w:val="008700FF"/>
    <w:rsid w:val="008709D0"/>
    <w:rsid w:val="00872C29"/>
    <w:rsid w:val="00873628"/>
    <w:rsid w:val="00873E4B"/>
    <w:rsid w:val="00874517"/>
    <w:rsid w:val="0087467D"/>
    <w:rsid w:val="008746B1"/>
    <w:rsid w:val="00874861"/>
    <w:rsid w:val="0087566E"/>
    <w:rsid w:val="008757EC"/>
    <w:rsid w:val="00876534"/>
    <w:rsid w:val="008765E8"/>
    <w:rsid w:val="008775C6"/>
    <w:rsid w:val="0088082B"/>
    <w:rsid w:val="0088084C"/>
    <w:rsid w:val="00880B94"/>
    <w:rsid w:val="00880BFE"/>
    <w:rsid w:val="00880DC2"/>
    <w:rsid w:val="00880E9E"/>
    <w:rsid w:val="00880FA7"/>
    <w:rsid w:val="00882E4A"/>
    <w:rsid w:val="0088387D"/>
    <w:rsid w:val="00884A44"/>
    <w:rsid w:val="008853AE"/>
    <w:rsid w:val="008857E3"/>
    <w:rsid w:val="00886E20"/>
    <w:rsid w:val="00887AF3"/>
    <w:rsid w:val="00891830"/>
    <w:rsid w:val="00892E5F"/>
    <w:rsid w:val="008936EE"/>
    <w:rsid w:val="00893D68"/>
    <w:rsid w:val="00894097"/>
    <w:rsid w:val="00894EC2"/>
    <w:rsid w:val="00894F2A"/>
    <w:rsid w:val="0089503F"/>
    <w:rsid w:val="00895EF7"/>
    <w:rsid w:val="00896576"/>
    <w:rsid w:val="008968D4"/>
    <w:rsid w:val="008A02AB"/>
    <w:rsid w:val="008A0B8D"/>
    <w:rsid w:val="008A13AC"/>
    <w:rsid w:val="008A1713"/>
    <w:rsid w:val="008A2742"/>
    <w:rsid w:val="008A2E98"/>
    <w:rsid w:val="008A3BF3"/>
    <w:rsid w:val="008A426C"/>
    <w:rsid w:val="008A5545"/>
    <w:rsid w:val="008A65E6"/>
    <w:rsid w:val="008A6C5D"/>
    <w:rsid w:val="008A6FF8"/>
    <w:rsid w:val="008A7906"/>
    <w:rsid w:val="008A7A36"/>
    <w:rsid w:val="008B0693"/>
    <w:rsid w:val="008B13A1"/>
    <w:rsid w:val="008B149F"/>
    <w:rsid w:val="008B14DB"/>
    <w:rsid w:val="008B1D3A"/>
    <w:rsid w:val="008B3DD9"/>
    <w:rsid w:val="008B3EEA"/>
    <w:rsid w:val="008B408C"/>
    <w:rsid w:val="008B40AC"/>
    <w:rsid w:val="008B6BEE"/>
    <w:rsid w:val="008B734B"/>
    <w:rsid w:val="008C0F1B"/>
    <w:rsid w:val="008C42CE"/>
    <w:rsid w:val="008C46DC"/>
    <w:rsid w:val="008C5E3E"/>
    <w:rsid w:val="008D0BEE"/>
    <w:rsid w:val="008D0F58"/>
    <w:rsid w:val="008D15BE"/>
    <w:rsid w:val="008D1A43"/>
    <w:rsid w:val="008D372F"/>
    <w:rsid w:val="008D435F"/>
    <w:rsid w:val="008D5102"/>
    <w:rsid w:val="008D5958"/>
    <w:rsid w:val="008D5B56"/>
    <w:rsid w:val="008D6CAB"/>
    <w:rsid w:val="008D6E10"/>
    <w:rsid w:val="008D75BF"/>
    <w:rsid w:val="008D78C3"/>
    <w:rsid w:val="008E03C2"/>
    <w:rsid w:val="008E0495"/>
    <w:rsid w:val="008E0632"/>
    <w:rsid w:val="008E229F"/>
    <w:rsid w:val="008E37E6"/>
    <w:rsid w:val="008E3CE0"/>
    <w:rsid w:val="008E477E"/>
    <w:rsid w:val="008E481C"/>
    <w:rsid w:val="008E48F0"/>
    <w:rsid w:val="008E571B"/>
    <w:rsid w:val="008E571F"/>
    <w:rsid w:val="008E5CB9"/>
    <w:rsid w:val="008E5D5C"/>
    <w:rsid w:val="008E5FBF"/>
    <w:rsid w:val="008E689C"/>
    <w:rsid w:val="008E6F29"/>
    <w:rsid w:val="008E7061"/>
    <w:rsid w:val="008E7613"/>
    <w:rsid w:val="008E7699"/>
    <w:rsid w:val="008E79E2"/>
    <w:rsid w:val="008F00DB"/>
    <w:rsid w:val="008F00EF"/>
    <w:rsid w:val="008F02F2"/>
    <w:rsid w:val="008F24B1"/>
    <w:rsid w:val="008F2711"/>
    <w:rsid w:val="008F331B"/>
    <w:rsid w:val="008F350D"/>
    <w:rsid w:val="008F3CED"/>
    <w:rsid w:val="008F3EF5"/>
    <w:rsid w:val="008F4723"/>
    <w:rsid w:val="008F559F"/>
    <w:rsid w:val="008F5822"/>
    <w:rsid w:val="008F61C7"/>
    <w:rsid w:val="008F6C23"/>
    <w:rsid w:val="008F70C4"/>
    <w:rsid w:val="008F7481"/>
    <w:rsid w:val="008F756A"/>
    <w:rsid w:val="00900433"/>
    <w:rsid w:val="0090095A"/>
    <w:rsid w:val="00901209"/>
    <w:rsid w:val="00902F4D"/>
    <w:rsid w:val="00902FA2"/>
    <w:rsid w:val="009031C7"/>
    <w:rsid w:val="00903565"/>
    <w:rsid w:val="009036D7"/>
    <w:rsid w:val="00904CE9"/>
    <w:rsid w:val="009067EE"/>
    <w:rsid w:val="009072D0"/>
    <w:rsid w:val="0091242A"/>
    <w:rsid w:val="00914077"/>
    <w:rsid w:val="00916612"/>
    <w:rsid w:val="009171DC"/>
    <w:rsid w:val="0091762F"/>
    <w:rsid w:val="00917FDF"/>
    <w:rsid w:val="009209FB"/>
    <w:rsid w:val="00920F4C"/>
    <w:rsid w:val="00921217"/>
    <w:rsid w:val="00921E21"/>
    <w:rsid w:val="009224C2"/>
    <w:rsid w:val="00922ACD"/>
    <w:rsid w:val="00922FEC"/>
    <w:rsid w:val="00926EA1"/>
    <w:rsid w:val="00927BF0"/>
    <w:rsid w:val="009302B0"/>
    <w:rsid w:val="00931291"/>
    <w:rsid w:val="00931A0C"/>
    <w:rsid w:val="00931C8D"/>
    <w:rsid w:val="009320A9"/>
    <w:rsid w:val="00932EBA"/>
    <w:rsid w:val="00934BA1"/>
    <w:rsid w:val="0093502E"/>
    <w:rsid w:val="00935519"/>
    <w:rsid w:val="00936BC4"/>
    <w:rsid w:val="00937175"/>
    <w:rsid w:val="0093780C"/>
    <w:rsid w:val="00937F26"/>
    <w:rsid w:val="00940346"/>
    <w:rsid w:val="00940752"/>
    <w:rsid w:val="00942003"/>
    <w:rsid w:val="0094465F"/>
    <w:rsid w:val="009447B1"/>
    <w:rsid w:val="00945E93"/>
    <w:rsid w:val="00945EA9"/>
    <w:rsid w:val="009469B2"/>
    <w:rsid w:val="00946B67"/>
    <w:rsid w:val="00947C8D"/>
    <w:rsid w:val="00947E59"/>
    <w:rsid w:val="009513B2"/>
    <w:rsid w:val="00951927"/>
    <w:rsid w:val="009524A3"/>
    <w:rsid w:val="00952F13"/>
    <w:rsid w:val="00954C78"/>
    <w:rsid w:val="00956166"/>
    <w:rsid w:val="0095657D"/>
    <w:rsid w:val="009569B5"/>
    <w:rsid w:val="009573E3"/>
    <w:rsid w:val="00957B9D"/>
    <w:rsid w:val="00957BBD"/>
    <w:rsid w:val="00957C42"/>
    <w:rsid w:val="0096002A"/>
    <w:rsid w:val="009608D0"/>
    <w:rsid w:val="00962054"/>
    <w:rsid w:val="00963213"/>
    <w:rsid w:val="00963927"/>
    <w:rsid w:val="00963F31"/>
    <w:rsid w:val="0096404E"/>
    <w:rsid w:val="00964682"/>
    <w:rsid w:val="00966B07"/>
    <w:rsid w:val="00967FA0"/>
    <w:rsid w:val="0097112C"/>
    <w:rsid w:val="00971B64"/>
    <w:rsid w:val="00971D52"/>
    <w:rsid w:val="009729DD"/>
    <w:rsid w:val="009751E7"/>
    <w:rsid w:val="009752D1"/>
    <w:rsid w:val="0097538C"/>
    <w:rsid w:val="00975B47"/>
    <w:rsid w:val="00976662"/>
    <w:rsid w:val="00976C09"/>
    <w:rsid w:val="00977493"/>
    <w:rsid w:val="009804AE"/>
    <w:rsid w:val="0098185B"/>
    <w:rsid w:val="00984B61"/>
    <w:rsid w:val="00984DD8"/>
    <w:rsid w:val="009876CB"/>
    <w:rsid w:val="00991BEB"/>
    <w:rsid w:val="00992182"/>
    <w:rsid w:val="009928EA"/>
    <w:rsid w:val="00992975"/>
    <w:rsid w:val="00992A12"/>
    <w:rsid w:val="00994054"/>
    <w:rsid w:val="009941C9"/>
    <w:rsid w:val="00994770"/>
    <w:rsid w:val="00996B94"/>
    <w:rsid w:val="00997133"/>
    <w:rsid w:val="009973DF"/>
    <w:rsid w:val="00997468"/>
    <w:rsid w:val="00997A82"/>
    <w:rsid w:val="009A01BC"/>
    <w:rsid w:val="009A0974"/>
    <w:rsid w:val="009A2E94"/>
    <w:rsid w:val="009A43C3"/>
    <w:rsid w:val="009A4794"/>
    <w:rsid w:val="009A5060"/>
    <w:rsid w:val="009A5E61"/>
    <w:rsid w:val="009A62B1"/>
    <w:rsid w:val="009A68BE"/>
    <w:rsid w:val="009A6E7F"/>
    <w:rsid w:val="009A7031"/>
    <w:rsid w:val="009B05C3"/>
    <w:rsid w:val="009B1064"/>
    <w:rsid w:val="009B1FB6"/>
    <w:rsid w:val="009B2843"/>
    <w:rsid w:val="009B3EDB"/>
    <w:rsid w:val="009B421B"/>
    <w:rsid w:val="009B475D"/>
    <w:rsid w:val="009B585A"/>
    <w:rsid w:val="009B6188"/>
    <w:rsid w:val="009B682F"/>
    <w:rsid w:val="009B6BB2"/>
    <w:rsid w:val="009B70E2"/>
    <w:rsid w:val="009B7FBE"/>
    <w:rsid w:val="009C0FCE"/>
    <w:rsid w:val="009C1012"/>
    <w:rsid w:val="009C323E"/>
    <w:rsid w:val="009C3513"/>
    <w:rsid w:val="009C45A2"/>
    <w:rsid w:val="009C4B93"/>
    <w:rsid w:val="009C5F34"/>
    <w:rsid w:val="009C638A"/>
    <w:rsid w:val="009C7101"/>
    <w:rsid w:val="009C7232"/>
    <w:rsid w:val="009C748C"/>
    <w:rsid w:val="009C7836"/>
    <w:rsid w:val="009D0A26"/>
    <w:rsid w:val="009D13D9"/>
    <w:rsid w:val="009D1F0E"/>
    <w:rsid w:val="009D31E5"/>
    <w:rsid w:val="009D3266"/>
    <w:rsid w:val="009D361F"/>
    <w:rsid w:val="009D49A9"/>
    <w:rsid w:val="009D645F"/>
    <w:rsid w:val="009D6AD5"/>
    <w:rsid w:val="009D77C0"/>
    <w:rsid w:val="009E051B"/>
    <w:rsid w:val="009E05CB"/>
    <w:rsid w:val="009E08BF"/>
    <w:rsid w:val="009E1619"/>
    <w:rsid w:val="009E1C63"/>
    <w:rsid w:val="009E1DBE"/>
    <w:rsid w:val="009E3461"/>
    <w:rsid w:val="009E3601"/>
    <w:rsid w:val="009E3E90"/>
    <w:rsid w:val="009E4076"/>
    <w:rsid w:val="009E40C9"/>
    <w:rsid w:val="009E42C4"/>
    <w:rsid w:val="009E43B5"/>
    <w:rsid w:val="009E44C9"/>
    <w:rsid w:val="009E65BF"/>
    <w:rsid w:val="009E681B"/>
    <w:rsid w:val="009E7729"/>
    <w:rsid w:val="009E7A10"/>
    <w:rsid w:val="009F049C"/>
    <w:rsid w:val="009F0EFA"/>
    <w:rsid w:val="009F1347"/>
    <w:rsid w:val="009F136E"/>
    <w:rsid w:val="009F2312"/>
    <w:rsid w:val="009F29E9"/>
    <w:rsid w:val="009F3672"/>
    <w:rsid w:val="009F3F02"/>
    <w:rsid w:val="009F5A81"/>
    <w:rsid w:val="009F6C81"/>
    <w:rsid w:val="009F6FB9"/>
    <w:rsid w:val="009F7293"/>
    <w:rsid w:val="009F7EAC"/>
    <w:rsid w:val="00A02B6E"/>
    <w:rsid w:val="00A02C88"/>
    <w:rsid w:val="00A0454A"/>
    <w:rsid w:val="00A04926"/>
    <w:rsid w:val="00A06005"/>
    <w:rsid w:val="00A06726"/>
    <w:rsid w:val="00A06B46"/>
    <w:rsid w:val="00A079C0"/>
    <w:rsid w:val="00A10D64"/>
    <w:rsid w:val="00A11584"/>
    <w:rsid w:val="00A130FA"/>
    <w:rsid w:val="00A135A3"/>
    <w:rsid w:val="00A13A1D"/>
    <w:rsid w:val="00A14653"/>
    <w:rsid w:val="00A148FB"/>
    <w:rsid w:val="00A14BFB"/>
    <w:rsid w:val="00A1596B"/>
    <w:rsid w:val="00A1606D"/>
    <w:rsid w:val="00A16869"/>
    <w:rsid w:val="00A1701D"/>
    <w:rsid w:val="00A20505"/>
    <w:rsid w:val="00A2132C"/>
    <w:rsid w:val="00A21ACD"/>
    <w:rsid w:val="00A228D9"/>
    <w:rsid w:val="00A22CED"/>
    <w:rsid w:val="00A253CD"/>
    <w:rsid w:val="00A25F35"/>
    <w:rsid w:val="00A26180"/>
    <w:rsid w:val="00A32F63"/>
    <w:rsid w:val="00A34266"/>
    <w:rsid w:val="00A34461"/>
    <w:rsid w:val="00A34C93"/>
    <w:rsid w:val="00A36938"/>
    <w:rsid w:val="00A36C6A"/>
    <w:rsid w:val="00A37648"/>
    <w:rsid w:val="00A378C5"/>
    <w:rsid w:val="00A37C9E"/>
    <w:rsid w:val="00A40098"/>
    <w:rsid w:val="00A411AA"/>
    <w:rsid w:val="00A42D31"/>
    <w:rsid w:val="00A4309A"/>
    <w:rsid w:val="00A44789"/>
    <w:rsid w:val="00A463CE"/>
    <w:rsid w:val="00A46619"/>
    <w:rsid w:val="00A47B64"/>
    <w:rsid w:val="00A503B3"/>
    <w:rsid w:val="00A52042"/>
    <w:rsid w:val="00A55E69"/>
    <w:rsid w:val="00A56119"/>
    <w:rsid w:val="00A56BC4"/>
    <w:rsid w:val="00A56DA5"/>
    <w:rsid w:val="00A56E00"/>
    <w:rsid w:val="00A56F68"/>
    <w:rsid w:val="00A615B0"/>
    <w:rsid w:val="00A6173C"/>
    <w:rsid w:val="00A61908"/>
    <w:rsid w:val="00A61F8A"/>
    <w:rsid w:val="00A627A4"/>
    <w:rsid w:val="00A6404A"/>
    <w:rsid w:val="00A65088"/>
    <w:rsid w:val="00A658A4"/>
    <w:rsid w:val="00A65E73"/>
    <w:rsid w:val="00A66945"/>
    <w:rsid w:val="00A66E55"/>
    <w:rsid w:val="00A67D35"/>
    <w:rsid w:val="00A67F08"/>
    <w:rsid w:val="00A700D7"/>
    <w:rsid w:val="00A710ED"/>
    <w:rsid w:val="00A714CD"/>
    <w:rsid w:val="00A71D48"/>
    <w:rsid w:val="00A74D0C"/>
    <w:rsid w:val="00A74EE6"/>
    <w:rsid w:val="00A75346"/>
    <w:rsid w:val="00A75785"/>
    <w:rsid w:val="00A75C6E"/>
    <w:rsid w:val="00A7765F"/>
    <w:rsid w:val="00A77F35"/>
    <w:rsid w:val="00A803E8"/>
    <w:rsid w:val="00A82AC2"/>
    <w:rsid w:val="00A8497F"/>
    <w:rsid w:val="00A84B2B"/>
    <w:rsid w:val="00A8551F"/>
    <w:rsid w:val="00A85C5F"/>
    <w:rsid w:val="00A912AA"/>
    <w:rsid w:val="00A9144B"/>
    <w:rsid w:val="00A92F4F"/>
    <w:rsid w:val="00A930B6"/>
    <w:rsid w:val="00A93C5B"/>
    <w:rsid w:val="00A93EE6"/>
    <w:rsid w:val="00A93FFE"/>
    <w:rsid w:val="00A94EA2"/>
    <w:rsid w:val="00A95584"/>
    <w:rsid w:val="00A95CB2"/>
    <w:rsid w:val="00A9625E"/>
    <w:rsid w:val="00A9749F"/>
    <w:rsid w:val="00A97718"/>
    <w:rsid w:val="00A97DC2"/>
    <w:rsid w:val="00AA0BD3"/>
    <w:rsid w:val="00AA1660"/>
    <w:rsid w:val="00AA1DB9"/>
    <w:rsid w:val="00AA2C1D"/>
    <w:rsid w:val="00AA2FA2"/>
    <w:rsid w:val="00AA36EB"/>
    <w:rsid w:val="00AA39BA"/>
    <w:rsid w:val="00AA4AA8"/>
    <w:rsid w:val="00AA4F06"/>
    <w:rsid w:val="00AA516F"/>
    <w:rsid w:val="00AA62C8"/>
    <w:rsid w:val="00AA635F"/>
    <w:rsid w:val="00AA7CDC"/>
    <w:rsid w:val="00AB0820"/>
    <w:rsid w:val="00AB0C5A"/>
    <w:rsid w:val="00AB14A8"/>
    <w:rsid w:val="00AB2FD7"/>
    <w:rsid w:val="00AB39C2"/>
    <w:rsid w:val="00AB3D45"/>
    <w:rsid w:val="00AB4128"/>
    <w:rsid w:val="00AB48ED"/>
    <w:rsid w:val="00AB4BFD"/>
    <w:rsid w:val="00AB5767"/>
    <w:rsid w:val="00AB671F"/>
    <w:rsid w:val="00AB676A"/>
    <w:rsid w:val="00AB6969"/>
    <w:rsid w:val="00AC0330"/>
    <w:rsid w:val="00AC257B"/>
    <w:rsid w:val="00AC3383"/>
    <w:rsid w:val="00AC38F5"/>
    <w:rsid w:val="00AC3C3E"/>
    <w:rsid w:val="00AC401E"/>
    <w:rsid w:val="00AC4501"/>
    <w:rsid w:val="00AC4DB7"/>
    <w:rsid w:val="00AC4E77"/>
    <w:rsid w:val="00AC4E8F"/>
    <w:rsid w:val="00AC697C"/>
    <w:rsid w:val="00AC7229"/>
    <w:rsid w:val="00AC7369"/>
    <w:rsid w:val="00AC7CFA"/>
    <w:rsid w:val="00AD11E3"/>
    <w:rsid w:val="00AD19EA"/>
    <w:rsid w:val="00AD46A2"/>
    <w:rsid w:val="00AD5741"/>
    <w:rsid w:val="00AD5E14"/>
    <w:rsid w:val="00AD65C5"/>
    <w:rsid w:val="00AD75E0"/>
    <w:rsid w:val="00AD7B4E"/>
    <w:rsid w:val="00AE0EF3"/>
    <w:rsid w:val="00AE0EF8"/>
    <w:rsid w:val="00AE2057"/>
    <w:rsid w:val="00AE2326"/>
    <w:rsid w:val="00AE3912"/>
    <w:rsid w:val="00AE4FA2"/>
    <w:rsid w:val="00AE5162"/>
    <w:rsid w:val="00AE5401"/>
    <w:rsid w:val="00AE7F41"/>
    <w:rsid w:val="00AF015D"/>
    <w:rsid w:val="00AF09A5"/>
    <w:rsid w:val="00AF0E05"/>
    <w:rsid w:val="00AF1AD0"/>
    <w:rsid w:val="00AF24B3"/>
    <w:rsid w:val="00AF7053"/>
    <w:rsid w:val="00B0071A"/>
    <w:rsid w:val="00B00FDF"/>
    <w:rsid w:val="00B03B94"/>
    <w:rsid w:val="00B052D6"/>
    <w:rsid w:val="00B05B29"/>
    <w:rsid w:val="00B069D9"/>
    <w:rsid w:val="00B06B26"/>
    <w:rsid w:val="00B07524"/>
    <w:rsid w:val="00B076EA"/>
    <w:rsid w:val="00B103F7"/>
    <w:rsid w:val="00B11657"/>
    <w:rsid w:val="00B13D27"/>
    <w:rsid w:val="00B1410D"/>
    <w:rsid w:val="00B15707"/>
    <w:rsid w:val="00B15AEE"/>
    <w:rsid w:val="00B16789"/>
    <w:rsid w:val="00B17689"/>
    <w:rsid w:val="00B2015E"/>
    <w:rsid w:val="00B20E88"/>
    <w:rsid w:val="00B21D9D"/>
    <w:rsid w:val="00B22366"/>
    <w:rsid w:val="00B233DC"/>
    <w:rsid w:val="00B2355A"/>
    <w:rsid w:val="00B235AD"/>
    <w:rsid w:val="00B23D31"/>
    <w:rsid w:val="00B24C13"/>
    <w:rsid w:val="00B257AD"/>
    <w:rsid w:val="00B30F18"/>
    <w:rsid w:val="00B313EE"/>
    <w:rsid w:val="00B315AD"/>
    <w:rsid w:val="00B32F89"/>
    <w:rsid w:val="00B335C3"/>
    <w:rsid w:val="00B34764"/>
    <w:rsid w:val="00B35441"/>
    <w:rsid w:val="00B3544D"/>
    <w:rsid w:val="00B361ED"/>
    <w:rsid w:val="00B3676C"/>
    <w:rsid w:val="00B3738D"/>
    <w:rsid w:val="00B40FCF"/>
    <w:rsid w:val="00B41911"/>
    <w:rsid w:val="00B41944"/>
    <w:rsid w:val="00B41A1D"/>
    <w:rsid w:val="00B41D85"/>
    <w:rsid w:val="00B42085"/>
    <w:rsid w:val="00B43AA2"/>
    <w:rsid w:val="00B449E1"/>
    <w:rsid w:val="00B44FB2"/>
    <w:rsid w:val="00B4735F"/>
    <w:rsid w:val="00B476AD"/>
    <w:rsid w:val="00B51341"/>
    <w:rsid w:val="00B51A9A"/>
    <w:rsid w:val="00B5217E"/>
    <w:rsid w:val="00B532A3"/>
    <w:rsid w:val="00B54013"/>
    <w:rsid w:val="00B55393"/>
    <w:rsid w:val="00B56D63"/>
    <w:rsid w:val="00B56D8B"/>
    <w:rsid w:val="00B607AA"/>
    <w:rsid w:val="00B62331"/>
    <w:rsid w:val="00B62D80"/>
    <w:rsid w:val="00B65279"/>
    <w:rsid w:val="00B658A8"/>
    <w:rsid w:val="00B65ABF"/>
    <w:rsid w:val="00B6708F"/>
    <w:rsid w:val="00B67524"/>
    <w:rsid w:val="00B701F7"/>
    <w:rsid w:val="00B71147"/>
    <w:rsid w:val="00B715CF"/>
    <w:rsid w:val="00B720DE"/>
    <w:rsid w:val="00B7383C"/>
    <w:rsid w:val="00B749E1"/>
    <w:rsid w:val="00B74CE0"/>
    <w:rsid w:val="00B75151"/>
    <w:rsid w:val="00B75A30"/>
    <w:rsid w:val="00B76433"/>
    <w:rsid w:val="00B76701"/>
    <w:rsid w:val="00B76B99"/>
    <w:rsid w:val="00B77C59"/>
    <w:rsid w:val="00B81B74"/>
    <w:rsid w:val="00B81C81"/>
    <w:rsid w:val="00B83315"/>
    <w:rsid w:val="00B83CA2"/>
    <w:rsid w:val="00B843F1"/>
    <w:rsid w:val="00B8551A"/>
    <w:rsid w:val="00B85593"/>
    <w:rsid w:val="00B8673C"/>
    <w:rsid w:val="00B9053E"/>
    <w:rsid w:val="00B91B98"/>
    <w:rsid w:val="00B9438B"/>
    <w:rsid w:val="00B94486"/>
    <w:rsid w:val="00B95326"/>
    <w:rsid w:val="00B9639F"/>
    <w:rsid w:val="00B96AD3"/>
    <w:rsid w:val="00B96ADE"/>
    <w:rsid w:val="00B97D0D"/>
    <w:rsid w:val="00B97F45"/>
    <w:rsid w:val="00BA1D85"/>
    <w:rsid w:val="00BA36D4"/>
    <w:rsid w:val="00BA4E69"/>
    <w:rsid w:val="00BA4F0C"/>
    <w:rsid w:val="00BA52B7"/>
    <w:rsid w:val="00BA6372"/>
    <w:rsid w:val="00BA68D9"/>
    <w:rsid w:val="00BA6A0B"/>
    <w:rsid w:val="00BA6D9C"/>
    <w:rsid w:val="00BA6F12"/>
    <w:rsid w:val="00BA720D"/>
    <w:rsid w:val="00BA7DB0"/>
    <w:rsid w:val="00BB077C"/>
    <w:rsid w:val="00BB16BE"/>
    <w:rsid w:val="00BB2CCD"/>
    <w:rsid w:val="00BB2D49"/>
    <w:rsid w:val="00BB4C26"/>
    <w:rsid w:val="00BB5844"/>
    <w:rsid w:val="00BB6C23"/>
    <w:rsid w:val="00BB77DD"/>
    <w:rsid w:val="00BC001B"/>
    <w:rsid w:val="00BC4C48"/>
    <w:rsid w:val="00BC4C8D"/>
    <w:rsid w:val="00BC5617"/>
    <w:rsid w:val="00BC63F2"/>
    <w:rsid w:val="00BC68B6"/>
    <w:rsid w:val="00BC7283"/>
    <w:rsid w:val="00BD0269"/>
    <w:rsid w:val="00BD1602"/>
    <w:rsid w:val="00BD385E"/>
    <w:rsid w:val="00BD39B9"/>
    <w:rsid w:val="00BD4149"/>
    <w:rsid w:val="00BD529B"/>
    <w:rsid w:val="00BD5B44"/>
    <w:rsid w:val="00BD5E46"/>
    <w:rsid w:val="00BD7590"/>
    <w:rsid w:val="00BE0D8C"/>
    <w:rsid w:val="00BE0E28"/>
    <w:rsid w:val="00BE1C43"/>
    <w:rsid w:val="00BE1F33"/>
    <w:rsid w:val="00BE3397"/>
    <w:rsid w:val="00BE3696"/>
    <w:rsid w:val="00BE3A39"/>
    <w:rsid w:val="00BE4237"/>
    <w:rsid w:val="00BE441B"/>
    <w:rsid w:val="00BE471F"/>
    <w:rsid w:val="00BE4CFC"/>
    <w:rsid w:val="00BE56F7"/>
    <w:rsid w:val="00BE5C89"/>
    <w:rsid w:val="00BE643E"/>
    <w:rsid w:val="00BE7046"/>
    <w:rsid w:val="00BE7247"/>
    <w:rsid w:val="00BE7969"/>
    <w:rsid w:val="00BE7CF8"/>
    <w:rsid w:val="00BE7E99"/>
    <w:rsid w:val="00BF05CB"/>
    <w:rsid w:val="00BF45FB"/>
    <w:rsid w:val="00BF520E"/>
    <w:rsid w:val="00BF7D6F"/>
    <w:rsid w:val="00C00D05"/>
    <w:rsid w:val="00C02115"/>
    <w:rsid w:val="00C02462"/>
    <w:rsid w:val="00C027CB"/>
    <w:rsid w:val="00C02C6E"/>
    <w:rsid w:val="00C035A8"/>
    <w:rsid w:val="00C03EA8"/>
    <w:rsid w:val="00C0425D"/>
    <w:rsid w:val="00C047FB"/>
    <w:rsid w:val="00C04ADE"/>
    <w:rsid w:val="00C04C97"/>
    <w:rsid w:val="00C04E86"/>
    <w:rsid w:val="00C04FE6"/>
    <w:rsid w:val="00C05A12"/>
    <w:rsid w:val="00C069A7"/>
    <w:rsid w:val="00C0738F"/>
    <w:rsid w:val="00C07699"/>
    <w:rsid w:val="00C1154F"/>
    <w:rsid w:val="00C11C04"/>
    <w:rsid w:val="00C125BD"/>
    <w:rsid w:val="00C12F4E"/>
    <w:rsid w:val="00C13FE7"/>
    <w:rsid w:val="00C149D6"/>
    <w:rsid w:val="00C14A2E"/>
    <w:rsid w:val="00C15BCC"/>
    <w:rsid w:val="00C16707"/>
    <w:rsid w:val="00C17DB7"/>
    <w:rsid w:val="00C20AE4"/>
    <w:rsid w:val="00C21DEA"/>
    <w:rsid w:val="00C22F24"/>
    <w:rsid w:val="00C22F94"/>
    <w:rsid w:val="00C2316E"/>
    <w:rsid w:val="00C2321C"/>
    <w:rsid w:val="00C23D52"/>
    <w:rsid w:val="00C24AFD"/>
    <w:rsid w:val="00C24DAB"/>
    <w:rsid w:val="00C2587B"/>
    <w:rsid w:val="00C264BE"/>
    <w:rsid w:val="00C30369"/>
    <w:rsid w:val="00C30400"/>
    <w:rsid w:val="00C30777"/>
    <w:rsid w:val="00C30C91"/>
    <w:rsid w:val="00C3291F"/>
    <w:rsid w:val="00C33DD0"/>
    <w:rsid w:val="00C34F56"/>
    <w:rsid w:val="00C363B8"/>
    <w:rsid w:val="00C36527"/>
    <w:rsid w:val="00C366DE"/>
    <w:rsid w:val="00C3678D"/>
    <w:rsid w:val="00C40047"/>
    <w:rsid w:val="00C40B08"/>
    <w:rsid w:val="00C413D7"/>
    <w:rsid w:val="00C41533"/>
    <w:rsid w:val="00C42C03"/>
    <w:rsid w:val="00C4301B"/>
    <w:rsid w:val="00C4351E"/>
    <w:rsid w:val="00C4391F"/>
    <w:rsid w:val="00C44D9D"/>
    <w:rsid w:val="00C46F50"/>
    <w:rsid w:val="00C472D4"/>
    <w:rsid w:val="00C475B8"/>
    <w:rsid w:val="00C476CD"/>
    <w:rsid w:val="00C51040"/>
    <w:rsid w:val="00C51782"/>
    <w:rsid w:val="00C51B9A"/>
    <w:rsid w:val="00C51D68"/>
    <w:rsid w:val="00C5286F"/>
    <w:rsid w:val="00C53478"/>
    <w:rsid w:val="00C53991"/>
    <w:rsid w:val="00C540BF"/>
    <w:rsid w:val="00C54A26"/>
    <w:rsid w:val="00C55F9B"/>
    <w:rsid w:val="00C57102"/>
    <w:rsid w:val="00C57B46"/>
    <w:rsid w:val="00C57F5F"/>
    <w:rsid w:val="00C61416"/>
    <w:rsid w:val="00C632BD"/>
    <w:rsid w:val="00C63CE5"/>
    <w:rsid w:val="00C641DB"/>
    <w:rsid w:val="00C64CA7"/>
    <w:rsid w:val="00C64EFC"/>
    <w:rsid w:val="00C652B2"/>
    <w:rsid w:val="00C6551B"/>
    <w:rsid w:val="00C657CA"/>
    <w:rsid w:val="00C6585A"/>
    <w:rsid w:val="00C65A0C"/>
    <w:rsid w:val="00C65C73"/>
    <w:rsid w:val="00C6692A"/>
    <w:rsid w:val="00C71F95"/>
    <w:rsid w:val="00C7200C"/>
    <w:rsid w:val="00C72534"/>
    <w:rsid w:val="00C73D40"/>
    <w:rsid w:val="00C73E14"/>
    <w:rsid w:val="00C75488"/>
    <w:rsid w:val="00C764C4"/>
    <w:rsid w:val="00C764F5"/>
    <w:rsid w:val="00C77D48"/>
    <w:rsid w:val="00C80372"/>
    <w:rsid w:val="00C80702"/>
    <w:rsid w:val="00C80862"/>
    <w:rsid w:val="00C8099E"/>
    <w:rsid w:val="00C80A62"/>
    <w:rsid w:val="00C817F7"/>
    <w:rsid w:val="00C81BE8"/>
    <w:rsid w:val="00C81CF8"/>
    <w:rsid w:val="00C82F3E"/>
    <w:rsid w:val="00C84533"/>
    <w:rsid w:val="00C85083"/>
    <w:rsid w:val="00C87480"/>
    <w:rsid w:val="00C91ACD"/>
    <w:rsid w:val="00C92EC6"/>
    <w:rsid w:val="00C92FE3"/>
    <w:rsid w:val="00C931A2"/>
    <w:rsid w:val="00C93B9E"/>
    <w:rsid w:val="00C94578"/>
    <w:rsid w:val="00C95FE5"/>
    <w:rsid w:val="00C97E1C"/>
    <w:rsid w:val="00CA0A5A"/>
    <w:rsid w:val="00CA1EB9"/>
    <w:rsid w:val="00CA273A"/>
    <w:rsid w:val="00CA467E"/>
    <w:rsid w:val="00CA535D"/>
    <w:rsid w:val="00CA5594"/>
    <w:rsid w:val="00CA7229"/>
    <w:rsid w:val="00CA778A"/>
    <w:rsid w:val="00CA7A6F"/>
    <w:rsid w:val="00CB15B0"/>
    <w:rsid w:val="00CB4ACD"/>
    <w:rsid w:val="00CB5DCA"/>
    <w:rsid w:val="00CB6695"/>
    <w:rsid w:val="00CB70B0"/>
    <w:rsid w:val="00CB73FD"/>
    <w:rsid w:val="00CB7EBB"/>
    <w:rsid w:val="00CB7F53"/>
    <w:rsid w:val="00CC0105"/>
    <w:rsid w:val="00CC06C6"/>
    <w:rsid w:val="00CC0D5F"/>
    <w:rsid w:val="00CC14E7"/>
    <w:rsid w:val="00CC1F1A"/>
    <w:rsid w:val="00CC211F"/>
    <w:rsid w:val="00CC2192"/>
    <w:rsid w:val="00CC2CDA"/>
    <w:rsid w:val="00CC48A7"/>
    <w:rsid w:val="00CC4CA2"/>
    <w:rsid w:val="00CC4EA6"/>
    <w:rsid w:val="00CC5299"/>
    <w:rsid w:val="00CC57FA"/>
    <w:rsid w:val="00CC5903"/>
    <w:rsid w:val="00CC702E"/>
    <w:rsid w:val="00CC75CD"/>
    <w:rsid w:val="00CD04A7"/>
    <w:rsid w:val="00CD11F1"/>
    <w:rsid w:val="00CD1786"/>
    <w:rsid w:val="00CD2BC9"/>
    <w:rsid w:val="00CD3FCB"/>
    <w:rsid w:val="00CD5497"/>
    <w:rsid w:val="00CD5F7D"/>
    <w:rsid w:val="00CD63D5"/>
    <w:rsid w:val="00CD6406"/>
    <w:rsid w:val="00CD6E64"/>
    <w:rsid w:val="00CD7514"/>
    <w:rsid w:val="00CD76D5"/>
    <w:rsid w:val="00CE0AA0"/>
    <w:rsid w:val="00CE0D57"/>
    <w:rsid w:val="00CE102E"/>
    <w:rsid w:val="00CE1542"/>
    <w:rsid w:val="00CE17CF"/>
    <w:rsid w:val="00CE31B7"/>
    <w:rsid w:val="00CE31F8"/>
    <w:rsid w:val="00CE3D0A"/>
    <w:rsid w:val="00CE4832"/>
    <w:rsid w:val="00CE4E9C"/>
    <w:rsid w:val="00CE5729"/>
    <w:rsid w:val="00CE5797"/>
    <w:rsid w:val="00CE5B8D"/>
    <w:rsid w:val="00CE6749"/>
    <w:rsid w:val="00CE6A71"/>
    <w:rsid w:val="00CE7D61"/>
    <w:rsid w:val="00CF2FCA"/>
    <w:rsid w:val="00CF35D0"/>
    <w:rsid w:val="00CF36FE"/>
    <w:rsid w:val="00CF3F8F"/>
    <w:rsid w:val="00CF4D74"/>
    <w:rsid w:val="00CF5534"/>
    <w:rsid w:val="00CF5588"/>
    <w:rsid w:val="00CF55F6"/>
    <w:rsid w:val="00CF7978"/>
    <w:rsid w:val="00CF7982"/>
    <w:rsid w:val="00D006E2"/>
    <w:rsid w:val="00D01307"/>
    <w:rsid w:val="00D01421"/>
    <w:rsid w:val="00D01572"/>
    <w:rsid w:val="00D020FE"/>
    <w:rsid w:val="00D02F84"/>
    <w:rsid w:val="00D0344F"/>
    <w:rsid w:val="00D040DC"/>
    <w:rsid w:val="00D05C0B"/>
    <w:rsid w:val="00D07241"/>
    <w:rsid w:val="00D0776E"/>
    <w:rsid w:val="00D07989"/>
    <w:rsid w:val="00D1019F"/>
    <w:rsid w:val="00D11F8B"/>
    <w:rsid w:val="00D12887"/>
    <w:rsid w:val="00D129DE"/>
    <w:rsid w:val="00D1483E"/>
    <w:rsid w:val="00D15A01"/>
    <w:rsid w:val="00D16A5A"/>
    <w:rsid w:val="00D16B63"/>
    <w:rsid w:val="00D1718B"/>
    <w:rsid w:val="00D17425"/>
    <w:rsid w:val="00D17BA2"/>
    <w:rsid w:val="00D22EA6"/>
    <w:rsid w:val="00D23167"/>
    <w:rsid w:val="00D24091"/>
    <w:rsid w:val="00D2427A"/>
    <w:rsid w:val="00D245A7"/>
    <w:rsid w:val="00D25650"/>
    <w:rsid w:val="00D25F97"/>
    <w:rsid w:val="00D269D2"/>
    <w:rsid w:val="00D27D88"/>
    <w:rsid w:val="00D32EA4"/>
    <w:rsid w:val="00D34CC2"/>
    <w:rsid w:val="00D35346"/>
    <w:rsid w:val="00D35EA2"/>
    <w:rsid w:val="00D3683B"/>
    <w:rsid w:val="00D371A8"/>
    <w:rsid w:val="00D37A55"/>
    <w:rsid w:val="00D405F7"/>
    <w:rsid w:val="00D40E01"/>
    <w:rsid w:val="00D413B1"/>
    <w:rsid w:val="00D41DE1"/>
    <w:rsid w:val="00D436EE"/>
    <w:rsid w:val="00D446D4"/>
    <w:rsid w:val="00D44A1A"/>
    <w:rsid w:val="00D465F2"/>
    <w:rsid w:val="00D4710A"/>
    <w:rsid w:val="00D5072B"/>
    <w:rsid w:val="00D50757"/>
    <w:rsid w:val="00D50F5A"/>
    <w:rsid w:val="00D51D55"/>
    <w:rsid w:val="00D5457A"/>
    <w:rsid w:val="00D54C93"/>
    <w:rsid w:val="00D5547B"/>
    <w:rsid w:val="00D55B5E"/>
    <w:rsid w:val="00D5642F"/>
    <w:rsid w:val="00D56D9A"/>
    <w:rsid w:val="00D57D59"/>
    <w:rsid w:val="00D62E03"/>
    <w:rsid w:val="00D644ED"/>
    <w:rsid w:val="00D65280"/>
    <w:rsid w:val="00D66D44"/>
    <w:rsid w:val="00D67093"/>
    <w:rsid w:val="00D70671"/>
    <w:rsid w:val="00D70AE6"/>
    <w:rsid w:val="00D70DBB"/>
    <w:rsid w:val="00D7107D"/>
    <w:rsid w:val="00D729BC"/>
    <w:rsid w:val="00D72DCA"/>
    <w:rsid w:val="00D765AC"/>
    <w:rsid w:val="00D770F1"/>
    <w:rsid w:val="00D77653"/>
    <w:rsid w:val="00D77BF8"/>
    <w:rsid w:val="00D802F8"/>
    <w:rsid w:val="00D80A6A"/>
    <w:rsid w:val="00D80B51"/>
    <w:rsid w:val="00D80ED4"/>
    <w:rsid w:val="00D80FDB"/>
    <w:rsid w:val="00D83526"/>
    <w:rsid w:val="00D843A0"/>
    <w:rsid w:val="00D84560"/>
    <w:rsid w:val="00D84E97"/>
    <w:rsid w:val="00D85383"/>
    <w:rsid w:val="00D85B1F"/>
    <w:rsid w:val="00D866B6"/>
    <w:rsid w:val="00D91454"/>
    <w:rsid w:val="00D918D9"/>
    <w:rsid w:val="00D92C8B"/>
    <w:rsid w:val="00D95391"/>
    <w:rsid w:val="00D95FC2"/>
    <w:rsid w:val="00D964DD"/>
    <w:rsid w:val="00D973BB"/>
    <w:rsid w:val="00D97B9A"/>
    <w:rsid w:val="00DA0818"/>
    <w:rsid w:val="00DA233F"/>
    <w:rsid w:val="00DA2EE9"/>
    <w:rsid w:val="00DA3844"/>
    <w:rsid w:val="00DA458C"/>
    <w:rsid w:val="00DA4E47"/>
    <w:rsid w:val="00DA4FCD"/>
    <w:rsid w:val="00DA5897"/>
    <w:rsid w:val="00DA5CB2"/>
    <w:rsid w:val="00DA6C29"/>
    <w:rsid w:val="00DA7CA1"/>
    <w:rsid w:val="00DB08DC"/>
    <w:rsid w:val="00DB1AC6"/>
    <w:rsid w:val="00DB21A1"/>
    <w:rsid w:val="00DB2712"/>
    <w:rsid w:val="00DB41BE"/>
    <w:rsid w:val="00DB5CCF"/>
    <w:rsid w:val="00DB6817"/>
    <w:rsid w:val="00DB73E6"/>
    <w:rsid w:val="00DB7CB1"/>
    <w:rsid w:val="00DC0F1A"/>
    <w:rsid w:val="00DC17E0"/>
    <w:rsid w:val="00DC1A67"/>
    <w:rsid w:val="00DC1C6A"/>
    <w:rsid w:val="00DC2B5A"/>
    <w:rsid w:val="00DC5217"/>
    <w:rsid w:val="00DC5DCD"/>
    <w:rsid w:val="00DC69CF"/>
    <w:rsid w:val="00DC6E90"/>
    <w:rsid w:val="00DC6FDA"/>
    <w:rsid w:val="00DC7510"/>
    <w:rsid w:val="00DD10A3"/>
    <w:rsid w:val="00DD2953"/>
    <w:rsid w:val="00DD2D4B"/>
    <w:rsid w:val="00DD33A3"/>
    <w:rsid w:val="00DD42E4"/>
    <w:rsid w:val="00DD6A43"/>
    <w:rsid w:val="00DD78FE"/>
    <w:rsid w:val="00DD7E59"/>
    <w:rsid w:val="00DD7E70"/>
    <w:rsid w:val="00DD7EE8"/>
    <w:rsid w:val="00DE1235"/>
    <w:rsid w:val="00DE32D2"/>
    <w:rsid w:val="00DE36A0"/>
    <w:rsid w:val="00DE36E4"/>
    <w:rsid w:val="00DE3840"/>
    <w:rsid w:val="00DE3ACC"/>
    <w:rsid w:val="00DE4072"/>
    <w:rsid w:val="00DE433F"/>
    <w:rsid w:val="00DE5D0A"/>
    <w:rsid w:val="00DE6099"/>
    <w:rsid w:val="00DF0429"/>
    <w:rsid w:val="00DF0762"/>
    <w:rsid w:val="00DF1F57"/>
    <w:rsid w:val="00DF3AF2"/>
    <w:rsid w:val="00DF4683"/>
    <w:rsid w:val="00DF5D8B"/>
    <w:rsid w:val="00DF619B"/>
    <w:rsid w:val="00DF6DF5"/>
    <w:rsid w:val="00DF7B7B"/>
    <w:rsid w:val="00E00064"/>
    <w:rsid w:val="00E0006B"/>
    <w:rsid w:val="00E00140"/>
    <w:rsid w:val="00E006D0"/>
    <w:rsid w:val="00E01A8A"/>
    <w:rsid w:val="00E01F66"/>
    <w:rsid w:val="00E036E2"/>
    <w:rsid w:val="00E038C6"/>
    <w:rsid w:val="00E04293"/>
    <w:rsid w:val="00E04FEB"/>
    <w:rsid w:val="00E057FC"/>
    <w:rsid w:val="00E059B3"/>
    <w:rsid w:val="00E05B75"/>
    <w:rsid w:val="00E05E43"/>
    <w:rsid w:val="00E07063"/>
    <w:rsid w:val="00E0789E"/>
    <w:rsid w:val="00E10F81"/>
    <w:rsid w:val="00E111F2"/>
    <w:rsid w:val="00E113CB"/>
    <w:rsid w:val="00E11DD6"/>
    <w:rsid w:val="00E11F11"/>
    <w:rsid w:val="00E12692"/>
    <w:rsid w:val="00E12991"/>
    <w:rsid w:val="00E13584"/>
    <w:rsid w:val="00E13D2B"/>
    <w:rsid w:val="00E1453B"/>
    <w:rsid w:val="00E14E60"/>
    <w:rsid w:val="00E1517D"/>
    <w:rsid w:val="00E155DE"/>
    <w:rsid w:val="00E15B2F"/>
    <w:rsid w:val="00E1775C"/>
    <w:rsid w:val="00E179D5"/>
    <w:rsid w:val="00E202BE"/>
    <w:rsid w:val="00E20C5D"/>
    <w:rsid w:val="00E21A6A"/>
    <w:rsid w:val="00E233E0"/>
    <w:rsid w:val="00E237E1"/>
    <w:rsid w:val="00E23AD8"/>
    <w:rsid w:val="00E23B87"/>
    <w:rsid w:val="00E252E2"/>
    <w:rsid w:val="00E255D6"/>
    <w:rsid w:val="00E25C65"/>
    <w:rsid w:val="00E25E5E"/>
    <w:rsid w:val="00E26B41"/>
    <w:rsid w:val="00E2753F"/>
    <w:rsid w:val="00E30855"/>
    <w:rsid w:val="00E32CED"/>
    <w:rsid w:val="00E33E08"/>
    <w:rsid w:val="00E3402A"/>
    <w:rsid w:val="00E347B5"/>
    <w:rsid w:val="00E35A2E"/>
    <w:rsid w:val="00E35C69"/>
    <w:rsid w:val="00E374A8"/>
    <w:rsid w:val="00E375F5"/>
    <w:rsid w:val="00E3787E"/>
    <w:rsid w:val="00E4037A"/>
    <w:rsid w:val="00E403B2"/>
    <w:rsid w:val="00E405C4"/>
    <w:rsid w:val="00E409A0"/>
    <w:rsid w:val="00E40AE0"/>
    <w:rsid w:val="00E42C92"/>
    <w:rsid w:val="00E42F0F"/>
    <w:rsid w:val="00E43D3A"/>
    <w:rsid w:val="00E44880"/>
    <w:rsid w:val="00E44B74"/>
    <w:rsid w:val="00E44E97"/>
    <w:rsid w:val="00E4513A"/>
    <w:rsid w:val="00E454C8"/>
    <w:rsid w:val="00E46305"/>
    <w:rsid w:val="00E46D1F"/>
    <w:rsid w:val="00E5025E"/>
    <w:rsid w:val="00E5055B"/>
    <w:rsid w:val="00E520E4"/>
    <w:rsid w:val="00E52E3B"/>
    <w:rsid w:val="00E52EBE"/>
    <w:rsid w:val="00E539C2"/>
    <w:rsid w:val="00E546C1"/>
    <w:rsid w:val="00E5473B"/>
    <w:rsid w:val="00E553C2"/>
    <w:rsid w:val="00E5623D"/>
    <w:rsid w:val="00E570E9"/>
    <w:rsid w:val="00E57A1A"/>
    <w:rsid w:val="00E6092A"/>
    <w:rsid w:val="00E6301A"/>
    <w:rsid w:val="00E631B7"/>
    <w:rsid w:val="00E63719"/>
    <w:rsid w:val="00E63DFC"/>
    <w:rsid w:val="00E64067"/>
    <w:rsid w:val="00E65406"/>
    <w:rsid w:val="00E659DD"/>
    <w:rsid w:val="00E65A3D"/>
    <w:rsid w:val="00E669B3"/>
    <w:rsid w:val="00E67C7F"/>
    <w:rsid w:val="00E70087"/>
    <w:rsid w:val="00E704DF"/>
    <w:rsid w:val="00E7221E"/>
    <w:rsid w:val="00E72521"/>
    <w:rsid w:val="00E732A3"/>
    <w:rsid w:val="00E74A1D"/>
    <w:rsid w:val="00E75397"/>
    <w:rsid w:val="00E77602"/>
    <w:rsid w:val="00E77BB0"/>
    <w:rsid w:val="00E77C94"/>
    <w:rsid w:val="00E80EB2"/>
    <w:rsid w:val="00E81496"/>
    <w:rsid w:val="00E83C97"/>
    <w:rsid w:val="00E83FAE"/>
    <w:rsid w:val="00E84565"/>
    <w:rsid w:val="00E86685"/>
    <w:rsid w:val="00E866E7"/>
    <w:rsid w:val="00E86C9F"/>
    <w:rsid w:val="00E91D9F"/>
    <w:rsid w:val="00E91F4D"/>
    <w:rsid w:val="00E92522"/>
    <w:rsid w:val="00E94D57"/>
    <w:rsid w:val="00E95A02"/>
    <w:rsid w:val="00E95B59"/>
    <w:rsid w:val="00E95F62"/>
    <w:rsid w:val="00E9621B"/>
    <w:rsid w:val="00E96403"/>
    <w:rsid w:val="00E97DBF"/>
    <w:rsid w:val="00EA024B"/>
    <w:rsid w:val="00EA049E"/>
    <w:rsid w:val="00EA072B"/>
    <w:rsid w:val="00EA212C"/>
    <w:rsid w:val="00EA2C38"/>
    <w:rsid w:val="00EA33F7"/>
    <w:rsid w:val="00EA36EF"/>
    <w:rsid w:val="00EA38A6"/>
    <w:rsid w:val="00EA3BC4"/>
    <w:rsid w:val="00EA4095"/>
    <w:rsid w:val="00EA42E5"/>
    <w:rsid w:val="00EA4329"/>
    <w:rsid w:val="00EA4516"/>
    <w:rsid w:val="00EA4A87"/>
    <w:rsid w:val="00EA4AB5"/>
    <w:rsid w:val="00EA5D58"/>
    <w:rsid w:val="00EA5E49"/>
    <w:rsid w:val="00EA64A9"/>
    <w:rsid w:val="00EB13DC"/>
    <w:rsid w:val="00EB2FC0"/>
    <w:rsid w:val="00EB31C6"/>
    <w:rsid w:val="00EB3805"/>
    <w:rsid w:val="00EB3A3C"/>
    <w:rsid w:val="00EB4566"/>
    <w:rsid w:val="00EB49F1"/>
    <w:rsid w:val="00EB4D46"/>
    <w:rsid w:val="00EB5EB3"/>
    <w:rsid w:val="00EB6084"/>
    <w:rsid w:val="00EB67AD"/>
    <w:rsid w:val="00EB7F04"/>
    <w:rsid w:val="00EC2BAA"/>
    <w:rsid w:val="00EC2EAA"/>
    <w:rsid w:val="00EC3511"/>
    <w:rsid w:val="00EC4738"/>
    <w:rsid w:val="00EC4F51"/>
    <w:rsid w:val="00EC576E"/>
    <w:rsid w:val="00EC676A"/>
    <w:rsid w:val="00EC6FD3"/>
    <w:rsid w:val="00ED0659"/>
    <w:rsid w:val="00ED2A9F"/>
    <w:rsid w:val="00ED5510"/>
    <w:rsid w:val="00ED5654"/>
    <w:rsid w:val="00ED6492"/>
    <w:rsid w:val="00ED6AC5"/>
    <w:rsid w:val="00EE0B50"/>
    <w:rsid w:val="00EE2BC4"/>
    <w:rsid w:val="00EE2EB9"/>
    <w:rsid w:val="00EE39EB"/>
    <w:rsid w:val="00EE3BE9"/>
    <w:rsid w:val="00EE416A"/>
    <w:rsid w:val="00EE46E4"/>
    <w:rsid w:val="00EE55DF"/>
    <w:rsid w:val="00EE6A45"/>
    <w:rsid w:val="00EE7A53"/>
    <w:rsid w:val="00EF01AD"/>
    <w:rsid w:val="00EF04E8"/>
    <w:rsid w:val="00EF0C88"/>
    <w:rsid w:val="00EF2A43"/>
    <w:rsid w:val="00EF3481"/>
    <w:rsid w:val="00EF48C7"/>
    <w:rsid w:val="00EF4B5E"/>
    <w:rsid w:val="00EF5279"/>
    <w:rsid w:val="00EF72FC"/>
    <w:rsid w:val="00EF7E86"/>
    <w:rsid w:val="00F00682"/>
    <w:rsid w:val="00F017FD"/>
    <w:rsid w:val="00F01DE1"/>
    <w:rsid w:val="00F02C70"/>
    <w:rsid w:val="00F031F4"/>
    <w:rsid w:val="00F04130"/>
    <w:rsid w:val="00F04C34"/>
    <w:rsid w:val="00F060CB"/>
    <w:rsid w:val="00F060EC"/>
    <w:rsid w:val="00F06BC7"/>
    <w:rsid w:val="00F06CBF"/>
    <w:rsid w:val="00F07328"/>
    <w:rsid w:val="00F07AED"/>
    <w:rsid w:val="00F1008D"/>
    <w:rsid w:val="00F112A1"/>
    <w:rsid w:val="00F134A7"/>
    <w:rsid w:val="00F14760"/>
    <w:rsid w:val="00F14C83"/>
    <w:rsid w:val="00F14CA5"/>
    <w:rsid w:val="00F14F87"/>
    <w:rsid w:val="00F16C64"/>
    <w:rsid w:val="00F1798E"/>
    <w:rsid w:val="00F20591"/>
    <w:rsid w:val="00F217D6"/>
    <w:rsid w:val="00F21E95"/>
    <w:rsid w:val="00F23A6D"/>
    <w:rsid w:val="00F2427F"/>
    <w:rsid w:val="00F25DF9"/>
    <w:rsid w:val="00F26247"/>
    <w:rsid w:val="00F27145"/>
    <w:rsid w:val="00F27D51"/>
    <w:rsid w:val="00F3049A"/>
    <w:rsid w:val="00F304DD"/>
    <w:rsid w:val="00F31592"/>
    <w:rsid w:val="00F31887"/>
    <w:rsid w:val="00F33668"/>
    <w:rsid w:val="00F33DD9"/>
    <w:rsid w:val="00F350CB"/>
    <w:rsid w:val="00F35144"/>
    <w:rsid w:val="00F36443"/>
    <w:rsid w:val="00F36AA3"/>
    <w:rsid w:val="00F36DDB"/>
    <w:rsid w:val="00F4030B"/>
    <w:rsid w:val="00F4039B"/>
    <w:rsid w:val="00F405BD"/>
    <w:rsid w:val="00F405DE"/>
    <w:rsid w:val="00F40DB4"/>
    <w:rsid w:val="00F41157"/>
    <w:rsid w:val="00F41998"/>
    <w:rsid w:val="00F43E67"/>
    <w:rsid w:val="00F44350"/>
    <w:rsid w:val="00F443E5"/>
    <w:rsid w:val="00F44619"/>
    <w:rsid w:val="00F44B1A"/>
    <w:rsid w:val="00F45AA6"/>
    <w:rsid w:val="00F45F5C"/>
    <w:rsid w:val="00F46CE8"/>
    <w:rsid w:val="00F47AA5"/>
    <w:rsid w:val="00F50122"/>
    <w:rsid w:val="00F50FB7"/>
    <w:rsid w:val="00F52555"/>
    <w:rsid w:val="00F53341"/>
    <w:rsid w:val="00F547CF"/>
    <w:rsid w:val="00F54F29"/>
    <w:rsid w:val="00F554A8"/>
    <w:rsid w:val="00F5581A"/>
    <w:rsid w:val="00F55980"/>
    <w:rsid w:val="00F563C4"/>
    <w:rsid w:val="00F57595"/>
    <w:rsid w:val="00F575A6"/>
    <w:rsid w:val="00F6074E"/>
    <w:rsid w:val="00F60CEB"/>
    <w:rsid w:val="00F6183C"/>
    <w:rsid w:val="00F63690"/>
    <w:rsid w:val="00F63726"/>
    <w:rsid w:val="00F650B8"/>
    <w:rsid w:val="00F65DF6"/>
    <w:rsid w:val="00F66678"/>
    <w:rsid w:val="00F66C6E"/>
    <w:rsid w:val="00F6712F"/>
    <w:rsid w:val="00F708DF"/>
    <w:rsid w:val="00F74ABA"/>
    <w:rsid w:val="00F74F05"/>
    <w:rsid w:val="00F75316"/>
    <w:rsid w:val="00F802FA"/>
    <w:rsid w:val="00F80BE8"/>
    <w:rsid w:val="00F80E0B"/>
    <w:rsid w:val="00F81A23"/>
    <w:rsid w:val="00F81EFF"/>
    <w:rsid w:val="00F820F4"/>
    <w:rsid w:val="00F83D75"/>
    <w:rsid w:val="00F84926"/>
    <w:rsid w:val="00F864A8"/>
    <w:rsid w:val="00F86E94"/>
    <w:rsid w:val="00F87BA3"/>
    <w:rsid w:val="00F90C5A"/>
    <w:rsid w:val="00F91EFC"/>
    <w:rsid w:val="00F920DC"/>
    <w:rsid w:val="00F92B89"/>
    <w:rsid w:val="00F92E39"/>
    <w:rsid w:val="00F9431B"/>
    <w:rsid w:val="00F94F15"/>
    <w:rsid w:val="00F96136"/>
    <w:rsid w:val="00F96E77"/>
    <w:rsid w:val="00F973D7"/>
    <w:rsid w:val="00FA0620"/>
    <w:rsid w:val="00FA1779"/>
    <w:rsid w:val="00FA28DC"/>
    <w:rsid w:val="00FA30C3"/>
    <w:rsid w:val="00FA43BD"/>
    <w:rsid w:val="00FA4C74"/>
    <w:rsid w:val="00FA4CB9"/>
    <w:rsid w:val="00FA544F"/>
    <w:rsid w:val="00FA6ED1"/>
    <w:rsid w:val="00FA71D1"/>
    <w:rsid w:val="00FA74CA"/>
    <w:rsid w:val="00FA7677"/>
    <w:rsid w:val="00FB018B"/>
    <w:rsid w:val="00FB055E"/>
    <w:rsid w:val="00FB0938"/>
    <w:rsid w:val="00FB0D0D"/>
    <w:rsid w:val="00FB12DA"/>
    <w:rsid w:val="00FB1C4D"/>
    <w:rsid w:val="00FB1E24"/>
    <w:rsid w:val="00FB2413"/>
    <w:rsid w:val="00FB26F3"/>
    <w:rsid w:val="00FB29B2"/>
    <w:rsid w:val="00FB2A7C"/>
    <w:rsid w:val="00FB3A05"/>
    <w:rsid w:val="00FB4B64"/>
    <w:rsid w:val="00FB50B7"/>
    <w:rsid w:val="00FB764F"/>
    <w:rsid w:val="00FC0EB9"/>
    <w:rsid w:val="00FC1507"/>
    <w:rsid w:val="00FC1527"/>
    <w:rsid w:val="00FC18D7"/>
    <w:rsid w:val="00FC1D1C"/>
    <w:rsid w:val="00FC30BB"/>
    <w:rsid w:val="00FC33E4"/>
    <w:rsid w:val="00FC48F3"/>
    <w:rsid w:val="00FC5257"/>
    <w:rsid w:val="00FC5E6D"/>
    <w:rsid w:val="00FC6709"/>
    <w:rsid w:val="00FC67FA"/>
    <w:rsid w:val="00FC6C85"/>
    <w:rsid w:val="00FC7245"/>
    <w:rsid w:val="00FC7F33"/>
    <w:rsid w:val="00FD1923"/>
    <w:rsid w:val="00FD21F9"/>
    <w:rsid w:val="00FD2CAA"/>
    <w:rsid w:val="00FD3B74"/>
    <w:rsid w:val="00FD3FD7"/>
    <w:rsid w:val="00FD560D"/>
    <w:rsid w:val="00FD5F71"/>
    <w:rsid w:val="00FD6336"/>
    <w:rsid w:val="00FD6784"/>
    <w:rsid w:val="00FD69BF"/>
    <w:rsid w:val="00FD6D26"/>
    <w:rsid w:val="00FD7260"/>
    <w:rsid w:val="00FD73F1"/>
    <w:rsid w:val="00FD77B7"/>
    <w:rsid w:val="00FE08D2"/>
    <w:rsid w:val="00FE10D9"/>
    <w:rsid w:val="00FE1588"/>
    <w:rsid w:val="00FE1BC4"/>
    <w:rsid w:val="00FE2119"/>
    <w:rsid w:val="00FE2217"/>
    <w:rsid w:val="00FE36D9"/>
    <w:rsid w:val="00FE562B"/>
    <w:rsid w:val="00FE56D2"/>
    <w:rsid w:val="00FE5D3E"/>
    <w:rsid w:val="00FE5FA5"/>
    <w:rsid w:val="00FE6731"/>
    <w:rsid w:val="00FE6F54"/>
    <w:rsid w:val="00FE7833"/>
    <w:rsid w:val="00FE7CEA"/>
    <w:rsid w:val="00FF0995"/>
    <w:rsid w:val="00FF1E5F"/>
    <w:rsid w:val="00FF2410"/>
    <w:rsid w:val="00FF2636"/>
    <w:rsid w:val="00FF3678"/>
    <w:rsid w:val="00FF3799"/>
    <w:rsid w:val="00FF4236"/>
    <w:rsid w:val="00FF5F63"/>
    <w:rsid w:val="00FF7BAA"/>
    <w:rsid w:val="00FF7DC9"/>
    <w:rsid w:val="00FF7F17"/>
    <w:rsid w:val="0158F1A2"/>
    <w:rsid w:val="01F16BE6"/>
    <w:rsid w:val="024F46A1"/>
    <w:rsid w:val="02A4CEE3"/>
    <w:rsid w:val="03B4A1FC"/>
    <w:rsid w:val="043A6732"/>
    <w:rsid w:val="04929F43"/>
    <w:rsid w:val="05A2FF13"/>
    <w:rsid w:val="07A3DBB8"/>
    <w:rsid w:val="0B992555"/>
    <w:rsid w:val="0C98ECB6"/>
    <w:rsid w:val="0D970D61"/>
    <w:rsid w:val="0E6A369C"/>
    <w:rsid w:val="0EC915E4"/>
    <w:rsid w:val="0F2F54F1"/>
    <w:rsid w:val="12A28502"/>
    <w:rsid w:val="13082E3A"/>
    <w:rsid w:val="13F26F09"/>
    <w:rsid w:val="14BCF297"/>
    <w:rsid w:val="160A320C"/>
    <w:rsid w:val="19CB8A85"/>
    <w:rsid w:val="1A3BC0A4"/>
    <w:rsid w:val="1B12FF00"/>
    <w:rsid w:val="1DDBCF70"/>
    <w:rsid w:val="1F3EA3D4"/>
    <w:rsid w:val="204F45AC"/>
    <w:rsid w:val="2072CADD"/>
    <w:rsid w:val="23A301D7"/>
    <w:rsid w:val="23C6F51E"/>
    <w:rsid w:val="23D150B5"/>
    <w:rsid w:val="24117B15"/>
    <w:rsid w:val="24DC98E1"/>
    <w:rsid w:val="26A9D1AE"/>
    <w:rsid w:val="26FD1825"/>
    <w:rsid w:val="27F3BE92"/>
    <w:rsid w:val="288A9244"/>
    <w:rsid w:val="299183A2"/>
    <w:rsid w:val="29A5B77A"/>
    <w:rsid w:val="2B80D2F0"/>
    <w:rsid w:val="2B9EF120"/>
    <w:rsid w:val="2C5BED17"/>
    <w:rsid w:val="2D5F8F11"/>
    <w:rsid w:val="2DC810C2"/>
    <w:rsid w:val="32F803DD"/>
    <w:rsid w:val="3332EB59"/>
    <w:rsid w:val="37A89AD4"/>
    <w:rsid w:val="38E499DF"/>
    <w:rsid w:val="3AFAB361"/>
    <w:rsid w:val="3B97F0FB"/>
    <w:rsid w:val="3EAB4B72"/>
    <w:rsid w:val="3F5EE3EB"/>
    <w:rsid w:val="3F6960F3"/>
    <w:rsid w:val="3FE50857"/>
    <w:rsid w:val="40D0C315"/>
    <w:rsid w:val="439072E1"/>
    <w:rsid w:val="456F6FA2"/>
    <w:rsid w:val="4594F825"/>
    <w:rsid w:val="4688CF41"/>
    <w:rsid w:val="475963D1"/>
    <w:rsid w:val="4833E23B"/>
    <w:rsid w:val="4B139031"/>
    <w:rsid w:val="4B3248E7"/>
    <w:rsid w:val="4B7A7039"/>
    <w:rsid w:val="4C0628CA"/>
    <w:rsid w:val="4C41F563"/>
    <w:rsid w:val="4CE6149B"/>
    <w:rsid w:val="4D3E0AD8"/>
    <w:rsid w:val="4F044571"/>
    <w:rsid w:val="4FDF020A"/>
    <w:rsid w:val="4FF89349"/>
    <w:rsid w:val="5095051B"/>
    <w:rsid w:val="52527247"/>
    <w:rsid w:val="526EDCFC"/>
    <w:rsid w:val="53286C05"/>
    <w:rsid w:val="537B4357"/>
    <w:rsid w:val="55472EE9"/>
    <w:rsid w:val="56DAC30A"/>
    <w:rsid w:val="57DB9AAC"/>
    <w:rsid w:val="57F4464E"/>
    <w:rsid w:val="5A907CAB"/>
    <w:rsid w:val="5B98038F"/>
    <w:rsid w:val="5BD01BE9"/>
    <w:rsid w:val="5CD692E9"/>
    <w:rsid w:val="5D162215"/>
    <w:rsid w:val="5DD8ECED"/>
    <w:rsid w:val="5E227D87"/>
    <w:rsid w:val="5EB1F276"/>
    <w:rsid w:val="5F06C254"/>
    <w:rsid w:val="619860C5"/>
    <w:rsid w:val="6353D406"/>
    <w:rsid w:val="64C6E6B5"/>
    <w:rsid w:val="6572B6E7"/>
    <w:rsid w:val="66E87A4F"/>
    <w:rsid w:val="6713C001"/>
    <w:rsid w:val="67A70CF4"/>
    <w:rsid w:val="683612CA"/>
    <w:rsid w:val="690CE97F"/>
    <w:rsid w:val="6DAD70C4"/>
    <w:rsid w:val="6E4220A8"/>
    <w:rsid w:val="6E911976"/>
    <w:rsid w:val="6F25337E"/>
    <w:rsid w:val="71EB8EFE"/>
    <w:rsid w:val="72CEA8F3"/>
    <w:rsid w:val="7464BF3F"/>
    <w:rsid w:val="746BDE3E"/>
    <w:rsid w:val="753B3D26"/>
    <w:rsid w:val="75AB7623"/>
    <w:rsid w:val="7761EE7F"/>
    <w:rsid w:val="77F2CA49"/>
    <w:rsid w:val="7B9157AA"/>
    <w:rsid w:val="7C0ED242"/>
    <w:rsid w:val="7FFCE0DF"/>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0E3D6E6"/>
  <w15:docId w15:val="{C922846C-1C81-45DD-8408-160B8F1F6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53CD"/>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3">
    <w:name w:val="heading 3"/>
    <w:basedOn w:val="Normal"/>
    <w:next w:val="Normal"/>
    <w:link w:val="Heading3Char"/>
    <w:uiPriority w:val="9"/>
    <w:semiHidden/>
    <w:unhideWhenUsed/>
    <w:rsid w:val="008B734B"/>
    <w:pPr>
      <w:keepNext/>
      <w:keepLines/>
      <w:spacing w:before="40"/>
      <w:outlineLvl w:val="2"/>
    </w:pPr>
    <w:rPr>
      <w:rFonts w:asciiTheme="majorHAnsi" w:eastAsiaTheme="majorEastAsia" w:hAnsiTheme="majorHAnsi" w:cstheme="majorBidi"/>
      <w:color w:val="00496A" w:themeColor="accent1" w:themeShade="7F"/>
      <w:sz w:val="24"/>
      <w:szCs w:val="24"/>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styleId="UnresolvedMention">
    <w:name w:val="Unresolved Mention"/>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A20505"/>
    <w:rPr>
      <w:sz w:val="16"/>
      <w:szCs w:val="16"/>
    </w:rPr>
  </w:style>
  <w:style w:type="paragraph" w:styleId="CommentText">
    <w:name w:val="annotation text"/>
    <w:basedOn w:val="Normal"/>
    <w:link w:val="CommentTextChar"/>
    <w:uiPriority w:val="99"/>
    <w:unhideWhenUsed/>
    <w:rsid w:val="00A20505"/>
    <w:pPr>
      <w:spacing w:line="240" w:lineRule="auto"/>
    </w:pPr>
    <w:rPr>
      <w:sz w:val="20"/>
      <w:szCs w:val="20"/>
    </w:rPr>
  </w:style>
  <w:style w:type="character" w:customStyle="1" w:styleId="CommentTextChar">
    <w:name w:val="Comment Text Char"/>
    <w:basedOn w:val="DefaultParagraphFont"/>
    <w:link w:val="CommentText"/>
    <w:uiPriority w:val="99"/>
    <w:rsid w:val="00A20505"/>
    <w:rPr>
      <w:sz w:val="20"/>
      <w:szCs w:val="20"/>
      <w:lang w:val="en-GB"/>
    </w:rPr>
  </w:style>
  <w:style w:type="paragraph" w:styleId="CommentSubject">
    <w:name w:val="annotation subject"/>
    <w:basedOn w:val="CommentText"/>
    <w:next w:val="CommentText"/>
    <w:link w:val="CommentSubjectChar"/>
    <w:uiPriority w:val="99"/>
    <w:semiHidden/>
    <w:unhideWhenUsed/>
    <w:rsid w:val="00A20505"/>
    <w:rPr>
      <w:b/>
      <w:bCs/>
    </w:rPr>
  </w:style>
  <w:style w:type="character" w:customStyle="1" w:styleId="CommentSubjectChar">
    <w:name w:val="Comment Subject Char"/>
    <w:basedOn w:val="CommentTextChar"/>
    <w:link w:val="CommentSubject"/>
    <w:uiPriority w:val="99"/>
    <w:semiHidden/>
    <w:rsid w:val="00A20505"/>
    <w:rPr>
      <w:b/>
      <w:bCs/>
      <w:sz w:val="20"/>
      <w:szCs w:val="20"/>
      <w:lang w:val="en-GB"/>
    </w:rPr>
  </w:style>
  <w:style w:type="paragraph" w:styleId="Revision">
    <w:name w:val="Revision"/>
    <w:hidden/>
    <w:uiPriority w:val="99"/>
    <w:semiHidden/>
    <w:rsid w:val="00F4030B"/>
    <w:pPr>
      <w:spacing w:after="0" w:line="240" w:lineRule="auto"/>
    </w:pPr>
    <w:rPr>
      <w:sz w:val="18"/>
      <w:lang w:val="en-GB"/>
    </w:rPr>
  </w:style>
  <w:style w:type="character" w:customStyle="1" w:styleId="Heading3Char">
    <w:name w:val="Heading 3 Char"/>
    <w:basedOn w:val="DefaultParagraphFont"/>
    <w:link w:val="Heading3"/>
    <w:uiPriority w:val="9"/>
    <w:semiHidden/>
    <w:rsid w:val="008B734B"/>
    <w:rPr>
      <w:rFonts w:asciiTheme="majorHAnsi" w:eastAsiaTheme="majorEastAsia" w:hAnsiTheme="majorHAnsi" w:cstheme="majorBidi"/>
      <w:color w:val="00496A" w:themeColor="accent1" w:themeShade="7F"/>
      <w:sz w:val="24"/>
      <w:szCs w:val="24"/>
      <w:lang w:val="en-GB"/>
    </w:rPr>
  </w:style>
  <w:style w:type="paragraph" w:customStyle="1" w:styleId="Body">
    <w:name w:val="Body"/>
    <w:rsid w:val="00510C1B"/>
    <w:pPr>
      <w:pBdr>
        <w:top w:val="nil"/>
        <w:left w:val="nil"/>
        <w:bottom w:val="nil"/>
        <w:right w:val="nil"/>
        <w:between w:val="nil"/>
        <w:bar w:val="nil"/>
      </w:pBdr>
      <w:spacing w:after="0" w:line="360" w:lineRule="auto"/>
    </w:pPr>
    <w:rPr>
      <w:rFonts w:ascii="Sennheiser Office" w:eastAsia="Sennheiser Office" w:hAnsi="Sennheiser Office" w:cs="Sennheiser Office"/>
      <w:color w:val="000000"/>
      <w:sz w:val="18"/>
      <w:szCs w:val="18"/>
      <w:u w:color="000000"/>
      <w:bdr w:val="nil"/>
      <w:lang w:val="en-US" w:eastAsia="en-GB"/>
      <w14:textOutline w14:w="0" w14:cap="flat" w14:cmpd="sng" w14:algn="ctr">
        <w14:noFill/>
        <w14:prstDash w14:val="solid"/>
        <w14:bevel/>
      </w14:textOutline>
    </w:rPr>
  </w:style>
  <w:style w:type="character" w:customStyle="1" w:styleId="Hyperlink1">
    <w:name w:val="Hyperlink.1"/>
    <w:basedOn w:val="DefaultParagraphFont"/>
    <w:rsid w:val="00510C1B"/>
    <w:rPr>
      <w:outline w:val="0"/>
      <w:color w:val="0095D5"/>
      <w:u w:val="none" w:color="0095D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0255763">
      <w:bodyDiv w:val="1"/>
      <w:marLeft w:val="0"/>
      <w:marRight w:val="0"/>
      <w:marTop w:val="0"/>
      <w:marBottom w:val="0"/>
      <w:divBdr>
        <w:top w:val="none" w:sz="0" w:space="0" w:color="auto"/>
        <w:left w:val="none" w:sz="0" w:space="0" w:color="auto"/>
        <w:bottom w:val="none" w:sz="0" w:space="0" w:color="auto"/>
        <w:right w:val="none" w:sz="0" w:space="0" w:color="auto"/>
      </w:divBdr>
      <w:divsChild>
        <w:div w:id="120151235">
          <w:marLeft w:val="0"/>
          <w:marRight w:val="0"/>
          <w:marTop w:val="0"/>
          <w:marBottom w:val="0"/>
          <w:divBdr>
            <w:top w:val="none" w:sz="0" w:space="0" w:color="auto"/>
            <w:left w:val="none" w:sz="0" w:space="0" w:color="auto"/>
            <w:bottom w:val="none" w:sz="0" w:space="0" w:color="auto"/>
            <w:right w:val="none" w:sz="0" w:space="0" w:color="auto"/>
          </w:divBdr>
        </w:div>
        <w:div w:id="618100640">
          <w:marLeft w:val="0"/>
          <w:marRight w:val="0"/>
          <w:marTop w:val="0"/>
          <w:marBottom w:val="0"/>
          <w:divBdr>
            <w:top w:val="none" w:sz="0" w:space="0" w:color="auto"/>
            <w:left w:val="none" w:sz="0" w:space="0" w:color="auto"/>
            <w:bottom w:val="none" w:sz="0" w:space="0" w:color="auto"/>
            <w:right w:val="none" w:sz="0" w:space="0" w:color="auto"/>
          </w:divBdr>
        </w:div>
        <w:div w:id="690490654">
          <w:marLeft w:val="0"/>
          <w:marRight w:val="0"/>
          <w:marTop w:val="0"/>
          <w:marBottom w:val="0"/>
          <w:divBdr>
            <w:top w:val="none" w:sz="0" w:space="0" w:color="auto"/>
            <w:left w:val="none" w:sz="0" w:space="0" w:color="auto"/>
            <w:bottom w:val="none" w:sz="0" w:space="0" w:color="auto"/>
            <w:right w:val="none" w:sz="0" w:space="0" w:color="auto"/>
          </w:divBdr>
        </w:div>
        <w:div w:id="885876093">
          <w:marLeft w:val="0"/>
          <w:marRight w:val="0"/>
          <w:marTop w:val="0"/>
          <w:marBottom w:val="0"/>
          <w:divBdr>
            <w:top w:val="none" w:sz="0" w:space="0" w:color="auto"/>
            <w:left w:val="none" w:sz="0" w:space="0" w:color="auto"/>
            <w:bottom w:val="none" w:sz="0" w:space="0" w:color="auto"/>
            <w:right w:val="none" w:sz="0" w:space="0" w:color="auto"/>
          </w:divBdr>
        </w:div>
        <w:div w:id="1369793908">
          <w:marLeft w:val="0"/>
          <w:marRight w:val="0"/>
          <w:marTop w:val="0"/>
          <w:marBottom w:val="0"/>
          <w:divBdr>
            <w:top w:val="none" w:sz="0" w:space="0" w:color="auto"/>
            <w:left w:val="none" w:sz="0" w:space="0" w:color="auto"/>
            <w:bottom w:val="none" w:sz="0" w:space="0" w:color="auto"/>
            <w:right w:val="none" w:sz="0" w:space="0" w:color="auto"/>
          </w:divBdr>
        </w:div>
        <w:div w:id="1378777669">
          <w:marLeft w:val="0"/>
          <w:marRight w:val="0"/>
          <w:marTop w:val="0"/>
          <w:marBottom w:val="0"/>
          <w:divBdr>
            <w:top w:val="none" w:sz="0" w:space="0" w:color="auto"/>
            <w:left w:val="none" w:sz="0" w:space="0" w:color="auto"/>
            <w:bottom w:val="none" w:sz="0" w:space="0" w:color="auto"/>
            <w:right w:val="none" w:sz="0" w:space="0" w:color="auto"/>
          </w:divBdr>
        </w:div>
        <w:div w:id="1402482890">
          <w:marLeft w:val="0"/>
          <w:marRight w:val="0"/>
          <w:marTop w:val="0"/>
          <w:marBottom w:val="0"/>
          <w:divBdr>
            <w:top w:val="none" w:sz="0" w:space="0" w:color="auto"/>
            <w:left w:val="none" w:sz="0" w:space="0" w:color="auto"/>
            <w:bottom w:val="none" w:sz="0" w:space="0" w:color="auto"/>
            <w:right w:val="none" w:sz="0" w:space="0" w:color="auto"/>
          </w:divBdr>
        </w:div>
        <w:div w:id="1494565479">
          <w:marLeft w:val="0"/>
          <w:marRight w:val="0"/>
          <w:marTop w:val="0"/>
          <w:marBottom w:val="0"/>
          <w:divBdr>
            <w:top w:val="none" w:sz="0" w:space="0" w:color="auto"/>
            <w:left w:val="none" w:sz="0" w:space="0" w:color="auto"/>
            <w:bottom w:val="none" w:sz="0" w:space="0" w:color="auto"/>
            <w:right w:val="none" w:sz="0" w:space="0" w:color="auto"/>
          </w:divBdr>
        </w:div>
        <w:div w:id="1567839999">
          <w:marLeft w:val="0"/>
          <w:marRight w:val="0"/>
          <w:marTop w:val="0"/>
          <w:marBottom w:val="0"/>
          <w:divBdr>
            <w:top w:val="none" w:sz="0" w:space="0" w:color="auto"/>
            <w:left w:val="none" w:sz="0" w:space="0" w:color="auto"/>
            <w:bottom w:val="none" w:sz="0" w:space="0" w:color="auto"/>
            <w:right w:val="none" w:sz="0" w:space="0" w:color="auto"/>
          </w:divBdr>
        </w:div>
        <w:div w:id="2033458208">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717242639">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458913994">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361174478">
          <w:marLeft w:val="0"/>
          <w:marRight w:val="0"/>
          <w:marTop w:val="0"/>
          <w:marBottom w:val="0"/>
          <w:divBdr>
            <w:top w:val="none" w:sz="0" w:space="0" w:color="auto"/>
            <w:left w:val="none" w:sz="0" w:space="0" w:color="auto"/>
            <w:bottom w:val="none" w:sz="0" w:space="0" w:color="auto"/>
            <w:right w:val="none" w:sz="0" w:space="0" w:color="auto"/>
          </w:divBdr>
          <w:divsChild>
            <w:div w:id="1494486521">
              <w:marLeft w:val="0"/>
              <w:marRight w:val="0"/>
              <w:marTop w:val="0"/>
              <w:marBottom w:val="0"/>
              <w:divBdr>
                <w:top w:val="none" w:sz="0" w:space="0" w:color="auto"/>
                <w:left w:val="none" w:sz="0" w:space="0" w:color="auto"/>
                <w:bottom w:val="none" w:sz="0" w:space="0" w:color="auto"/>
                <w:right w:val="none" w:sz="0" w:space="0" w:color="auto"/>
              </w:divBdr>
            </w:div>
            <w:div w:id="1912690369">
              <w:marLeft w:val="0"/>
              <w:marRight w:val="150"/>
              <w:marTop w:val="0"/>
              <w:marBottom w:val="0"/>
              <w:divBdr>
                <w:top w:val="none" w:sz="0" w:space="0" w:color="auto"/>
                <w:left w:val="none" w:sz="0" w:space="0" w:color="auto"/>
                <w:bottom w:val="none" w:sz="0" w:space="0" w:color="auto"/>
                <w:right w:val="none" w:sz="0" w:space="0" w:color="auto"/>
              </w:divBdr>
            </w:div>
          </w:divsChild>
        </w:div>
        <w:div w:id="1378437295">
          <w:marLeft w:val="0"/>
          <w:marRight w:val="0"/>
          <w:marTop w:val="0"/>
          <w:marBottom w:val="0"/>
          <w:divBdr>
            <w:top w:val="none" w:sz="0" w:space="0" w:color="auto"/>
            <w:left w:val="none" w:sz="0" w:space="0" w:color="auto"/>
            <w:bottom w:val="none" w:sz="0" w:space="0" w:color="auto"/>
            <w:right w:val="none" w:sz="0" w:space="0" w:color="auto"/>
          </w:divBdr>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244878">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40714118">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1596160391">
          <w:marLeft w:val="360"/>
          <w:marRight w:val="0"/>
          <w:marTop w:val="0"/>
          <w:marBottom w:val="24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0665563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330989426">
              <w:marLeft w:val="0"/>
              <w:marRight w:val="0"/>
              <w:marTop w:val="0"/>
              <w:marBottom w:val="0"/>
              <w:divBdr>
                <w:top w:val="none" w:sz="0" w:space="0" w:color="auto"/>
                <w:left w:val="none" w:sz="0" w:space="0" w:color="auto"/>
                <w:bottom w:val="none" w:sz="0" w:space="0" w:color="auto"/>
                <w:right w:val="none" w:sz="0" w:space="0" w:color="auto"/>
              </w:divBdr>
            </w:div>
            <w:div w:id="7863931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62337055">
          <w:marLeft w:val="547"/>
          <w:marRight w:val="0"/>
          <w:marTop w:val="0"/>
          <w:marBottom w:val="0"/>
          <w:divBdr>
            <w:top w:val="none" w:sz="0" w:space="0" w:color="auto"/>
            <w:left w:val="none" w:sz="0" w:space="0" w:color="auto"/>
            <w:bottom w:val="none" w:sz="0" w:space="0" w:color="auto"/>
            <w:right w:val="none" w:sz="0" w:space="0" w:color="auto"/>
          </w:divBdr>
        </w:div>
        <w:div w:id="827748664">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31144984">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68309440">
      <w:bodyDiv w:val="1"/>
      <w:marLeft w:val="0"/>
      <w:marRight w:val="0"/>
      <w:marTop w:val="0"/>
      <w:marBottom w:val="0"/>
      <w:divBdr>
        <w:top w:val="none" w:sz="0" w:space="0" w:color="auto"/>
        <w:left w:val="none" w:sz="0" w:space="0" w:color="auto"/>
        <w:bottom w:val="none" w:sz="0" w:space="0" w:color="auto"/>
        <w:right w:val="none" w:sz="0" w:space="0" w:color="auto"/>
      </w:divBdr>
    </w:div>
    <w:div w:id="1084691916">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58611203">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13227568">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58396665">
      <w:bodyDiv w:val="1"/>
      <w:marLeft w:val="0"/>
      <w:marRight w:val="0"/>
      <w:marTop w:val="0"/>
      <w:marBottom w:val="0"/>
      <w:divBdr>
        <w:top w:val="none" w:sz="0" w:space="0" w:color="auto"/>
        <w:left w:val="none" w:sz="0" w:space="0" w:color="auto"/>
        <w:bottom w:val="none" w:sz="0" w:space="0" w:color="auto"/>
        <w:right w:val="none" w:sz="0" w:space="0" w:color="auto"/>
      </w:divBdr>
      <w:divsChild>
        <w:div w:id="172885839">
          <w:marLeft w:val="0"/>
          <w:marRight w:val="0"/>
          <w:marTop w:val="0"/>
          <w:marBottom w:val="0"/>
          <w:divBdr>
            <w:top w:val="none" w:sz="0" w:space="0" w:color="auto"/>
            <w:left w:val="none" w:sz="0" w:space="0" w:color="auto"/>
            <w:bottom w:val="none" w:sz="0" w:space="0" w:color="auto"/>
            <w:right w:val="none" w:sz="0" w:space="0" w:color="auto"/>
          </w:divBdr>
        </w:div>
        <w:div w:id="459151442">
          <w:marLeft w:val="0"/>
          <w:marRight w:val="0"/>
          <w:marTop w:val="0"/>
          <w:marBottom w:val="0"/>
          <w:divBdr>
            <w:top w:val="none" w:sz="0" w:space="0" w:color="auto"/>
            <w:left w:val="none" w:sz="0" w:space="0" w:color="auto"/>
            <w:bottom w:val="none" w:sz="0" w:space="0" w:color="auto"/>
            <w:right w:val="none" w:sz="0" w:space="0" w:color="auto"/>
          </w:divBdr>
        </w:div>
        <w:div w:id="813134490">
          <w:marLeft w:val="0"/>
          <w:marRight w:val="0"/>
          <w:marTop w:val="0"/>
          <w:marBottom w:val="0"/>
          <w:divBdr>
            <w:top w:val="none" w:sz="0" w:space="0" w:color="auto"/>
            <w:left w:val="none" w:sz="0" w:space="0" w:color="auto"/>
            <w:bottom w:val="none" w:sz="0" w:space="0" w:color="auto"/>
            <w:right w:val="none" w:sz="0" w:space="0" w:color="auto"/>
          </w:divBdr>
        </w:div>
        <w:div w:id="858784785">
          <w:marLeft w:val="0"/>
          <w:marRight w:val="0"/>
          <w:marTop w:val="0"/>
          <w:marBottom w:val="0"/>
          <w:divBdr>
            <w:top w:val="none" w:sz="0" w:space="0" w:color="auto"/>
            <w:left w:val="none" w:sz="0" w:space="0" w:color="auto"/>
            <w:bottom w:val="none" w:sz="0" w:space="0" w:color="auto"/>
            <w:right w:val="none" w:sz="0" w:space="0" w:color="auto"/>
          </w:divBdr>
        </w:div>
        <w:div w:id="1095052566">
          <w:marLeft w:val="0"/>
          <w:marRight w:val="0"/>
          <w:marTop w:val="0"/>
          <w:marBottom w:val="0"/>
          <w:divBdr>
            <w:top w:val="none" w:sz="0" w:space="0" w:color="auto"/>
            <w:left w:val="none" w:sz="0" w:space="0" w:color="auto"/>
            <w:bottom w:val="none" w:sz="0" w:space="0" w:color="auto"/>
            <w:right w:val="none" w:sz="0" w:space="0" w:color="auto"/>
          </w:divBdr>
        </w:div>
        <w:div w:id="1652128381">
          <w:marLeft w:val="0"/>
          <w:marRight w:val="0"/>
          <w:marTop w:val="0"/>
          <w:marBottom w:val="0"/>
          <w:divBdr>
            <w:top w:val="none" w:sz="0" w:space="0" w:color="auto"/>
            <w:left w:val="none" w:sz="0" w:space="0" w:color="auto"/>
            <w:bottom w:val="none" w:sz="0" w:space="0" w:color="auto"/>
            <w:right w:val="none" w:sz="0" w:space="0" w:color="auto"/>
          </w:divBdr>
        </w:div>
      </w:divsChild>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536354514">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1065908668">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39608912">
      <w:bodyDiv w:val="1"/>
      <w:marLeft w:val="0"/>
      <w:marRight w:val="0"/>
      <w:marTop w:val="0"/>
      <w:marBottom w:val="0"/>
      <w:divBdr>
        <w:top w:val="none" w:sz="0" w:space="0" w:color="auto"/>
        <w:left w:val="none" w:sz="0" w:space="0" w:color="auto"/>
        <w:bottom w:val="none" w:sz="0" w:space="0" w:color="auto"/>
        <w:right w:val="none" w:sz="0" w:space="0" w:color="auto"/>
      </w:divBdr>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18158445">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936923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1481776208">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71353117">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6825622">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59354847">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footer" Target="footer2.xm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yperlink" Target="mailto:daniella.kohan@sennheiser.com" TargetMode="Externa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1.xml"/><Relationship Id="rId25"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eader" Target="header4.xml"/><Relationship Id="rId5" Type="http://schemas.openxmlformats.org/officeDocument/2006/relationships/numbering" Target="numbering.xml"/><Relationship Id="rId15" Type="http://schemas.openxmlformats.org/officeDocument/2006/relationships/hyperlink" Target="http://www.sennheiser-hearing.com" TargetMode="External"/><Relationship Id="rId23"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ennheiser.com" TargetMode="External"/><Relationship Id="rId22" Type="http://schemas.openxmlformats.org/officeDocument/2006/relationships/hyperlink" Target="mailto:chloe@ingearpr.com" TargetMode="Externa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footer4.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7.emf"/></Relationships>
</file>

<file path=word/_rels/header4.xml.rels><?xml version="1.0" encoding="UTF-8" standalone="yes"?>
<Relationships xmlns="http://schemas.openxmlformats.org/package/2006/relationships"><Relationship Id="rId1" Type="http://schemas.openxmlformats.org/officeDocument/2006/relationships/image" Target="media/image7.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396e2555-6062-4de9-8c0e-7d9d80615b93" xsi:nil="true"/>
    <lcf76f155ced4ddcb4097134ff3c332f xmlns="08b6ed48-a9b2-4d09-8352-9933fe3f4900">
      <Terms xmlns="http://schemas.microsoft.com/office/infopath/2007/PartnerControls"/>
    </lcf76f155ced4ddcb4097134ff3c332f>
    <DateandTime xmlns="08b6ed48-a9b2-4d09-8352-9933fe3f4900"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BA8B72CC29BE84ABC8192F7CCF053B8" ma:contentTypeVersion="20" ma:contentTypeDescription="Create a new document." ma:contentTypeScope="" ma:versionID="e0ab75475a9c12f7f16800156bed802e">
  <xsd:schema xmlns:xsd="http://www.w3.org/2001/XMLSchema" xmlns:xs="http://www.w3.org/2001/XMLSchema" xmlns:p="http://schemas.microsoft.com/office/2006/metadata/properties" xmlns:ns2="08b6ed48-a9b2-4d09-8352-9933fe3f4900" xmlns:ns3="396e2555-6062-4de9-8c0e-7d9d80615b93" targetNamespace="http://schemas.microsoft.com/office/2006/metadata/properties" ma:root="true" ma:fieldsID="8ee021efa8a4761e2141e42f445d9b3e" ns2:_="" ns3:_="">
    <xsd:import namespace="08b6ed48-a9b2-4d09-8352-9933fe3f4900"/>
    <xsd:import namespace="396e2555-6062-4de9-8c0e-7d9d80615b9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LengthInSeconds" minOccurs="0"/>
                <xsd:element ref="ns2:MediaServiceLocation" minOccurs="0"/>
                <xsd:element ref="ns2:lcf76f155ced4ddcb4097134ff3c332f" minOccurs="0"/>
                <xsd:element ref="ns3:TaxCatchAll" minOccurs="0"/>
                <xsd:element ref="ns2:DateandTime"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b6ed48-a9b2-4d09-8352-9933fe3f490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498ab68-9cde-48e2-9e88-6397925eeacf" ma:termSetId="09814cd3-568e-fe90-9814-8d621ff8fb84" ma:anchorId="fba54fb3-c3e1-fe81-a776-ca4b69148c4d" ma:open="true" ma:isKeyword="false">
      <xsd:complexType>
        <xsd:sequence>
          <xsd:element ref="pc:Terms" minOccurs="0" maxOccurs="1"/>
        </xsd:sequence>
      </xsd:complexType>
    </xsd:element>
    <xsd:element name="DateandTime" ma:index="24" nillable="true" ma:displayName="Date and Time" ma:format="DateOnly" ma:internalName="DateandTime">
      <xsd:simpleType>
        <xsd:restriction base="dms:DateTime"/>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96e2555-6062-4de9-8c0e-7d9d80615b93"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b205577-8d80-48fd-9629-a7fbc980ae22}" ma:internalName="TaxCatchAll" ma:showField="CatchAllData" ma:web="396e2555-6062-4de9-8c0e-7d9d80615b9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D243AEB-C24E-417E-8E80-AEB3E478A23F}">
  <ds:schemaRefs>
    <ds:schemaRef ds:uri="http://schemas.microsoft.com/office/2006/metadata/properties"/>
    <ds:schemaRef ds:uri="http://schemas.microsoft.com/office/infopath/2007/PartnerControls"/>
    <ds:schemaRef ds:uri="396e2555-6062-4de9-8c0e-7d9d80615b93"/>
    <ds:schemaRef ds:uri="08b6ed48-a9b2-4d09-8352-9933fe3f4900"/>
  </ds:schemaRefs>
</ds:datastoreItem>
</file>

<file path=customXml/itemProps2.xml><?xml version="1.0" encoding="utf-8"?>
<ds:datastoreItem xmlns:ds="http://schemas.openxmlformats.org/officeDocument/2006/customXml" ds:itemID="{4A265CDB-7217-4742-849F-036768E7C7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b6ed48-a9b2-4d09-8352-9933fe3f4900"/>
    <ds:schemaRef ds:uri="396e2555-6062-4de9-8c0e-7d9d80615b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customXml/itemProps4.xml><?xml version="1.0" encoding="utf-8"?>
<ds:datastoreItem xmlns:ds="http://schemas.openxmlformats.org/officeDocument/2006/customXml" ds:itemID="{019CCD6F-4515-4B08-8CA5-7AEEF888083C}">
  <ds:schemaRefs>
    <ds:schemaRef ds:uri="http://schemas.microsoft.com/sharepoint/v3/contenttype/forms"/>
  </ds:schemaRefs>
</ds:datastoreItem>
</file>

<file path=docMetadata/LabelInfo.xml><?xml version="1.0" encoding="utf-8"?>
<clbl:labelList xmlns:clbl="http://schemas.microsoft.com/office/2020/mipLabelMetadata">
  <clbl:label id="{39307ecc-d28a-4fb9-9355-b066bea57d23}" enabled="1" method="Privileged" siteId="{1c939853-ca0f-4792-9597-8519b4d0dfe3}" removed="0"/>
</clbl:labelList>
</file>

<file path=docProps/app.xml><?xml version="1.0" encoding="utf-8"?>
<Properties xmlns="http://schemas.openxmlformats.org/officeDocument/2006/extended-properties" xmlns:vt="http://schemas.openxmlformats.org/officeDocument/2006/docPropsVTypes">
  <Template>Normal.dotm</Template>
  <TotalTime>1</TotalTime>
  <Pages>7</Pages>
  <Words>955</Words>
  <Characters>5226</Characters>
  <Application>Microsoft Office Word</Application>
  <DocSecurity>0</DocSecurity>
  <Lines>158</Lines>
  <Paragraphs>43</Paragraphs>
  <ScaleCrop>false</ScaleCrop>
  <HeadingPairs>
    <vt:vector size="2" baseType="variant">
      <vt:variant>
        <vt:lpstr>Title</vt:lpstr>
      </vt:variant>
      <vt:variant>
        <vt:i4>1</vt:i4>
      </vt:variant>
    </vt:vector>
  </HeadingPairs>
  <TitlesOfParts>
    <vt:vector size="1" baseType="lpstr">
      <vt:lpstr>Press Release</vt:lpstr>
    </vt:vector>
  </TitlesOfParts>
  <Company>Sennheiser electronic GmbH &amp; Co. KG</Company>
  <LinksUpToDate>false</LinksUpToDate>
  <CharactersWithSpaces>6138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Chloe Hildeman</cp:lastModifiedBy>
  <cp:revision>3</cp:revision>
  <cp:lastPrinted>2026-05-22T20:17:00Z</cp:lastPrinted>
  <dcterms:created xsi:type="dcterms:W3CDTF">2026-05-22T20:17:00Z</dcterms:created>
  <dcterms:modified xsi:type="dcterms:W3CDTF">2026-05-22T20:17:00Z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53c612e4f3218ea5c9cdb9b97314126632290903b40878e7f4e824e6302f9eaf</vt:lpwstr>
  </property>
  <property fmtid="{D5CDD505-2E9C-101B-9397-08002B2CF9AE}" pid="3" name="ContentTypeId">
    <vt:lpwstr>0x0101008BA8B72CC29BE84ABC8192F7CCF053B8</vt:lpwstr>
  </property>
  <property fmtid="{D5CDD505-2E9C-101B-9397-08002B2CF9AE}" pid="4" name="MediaServiceImageTags">
    <vt:lpwstr/>
  </property>
  <property fmtid="{D5CDD505-2E9C-101B-9397-08002B2CF9AE}" pid="5" name="ClassificationContentMarkingFooterShapeIds">
    <vt:lpwstr>2001d8eb,2ef7cfab,2f59e74b,52b9b327</vt:lpwstr>
  </property>
  <property fmtid="{D5CDD505-2E9C-101B-9397-08002B2CF9AE}" pid="6" name="ClassificationContentMarkingFooterFontProps">
    <vt:lpwstr>#037cc2,11,Sennheiser Office</vt:lpwstr>
  </property>
  <property fmtid="{D5CDD505-2E9C-101B-9397-08002B2CF9AE}" pid="7" name="ClassificationContentMarkingFooterText">
    <vt:lpwstr>Internal</vt:lpwstr>
  </property>
</Properties>
</file>